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1701" w:leader="none"/>
          <w:tab w:val="left" w:pos="6804" w:leader="none"/>
        </w:tabs>
        <w:spacing w:lineRule="exact" w:line="319"/>
        <w:ind w:end="54"/>
        <w:jc w:val="end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Allegato 10</w:t>
      </w:r>
    </w:p>
    <w:p>
      <w:pPr>
        <w:pStyle w:val="Heading5"/>
        <w:ind w:end="-1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Scheda di iscrizione all’intervento</w:t>
      </w:r>
    </w:p>
    <w:p>
      <w:pPr>
        <w:pStyle w:val="Normal"/>
        <w:suppressAutoHyphens w:val="true"/>
        <w:ind w:start="6840"/>
        <w:jc w:val="both"/>
        <w:rPr>
          <w:rFonts w:ascii="Calibri" w:hAnsi="Calibri" w:cs="Calibri" w:asciiTheme="minorHAnsi" w:cstheme="minorHAnsi" w:hAnsiTheme="minorHAnsi"/>
          <w:sz w:val="20"/>
          <w:szCs w:val="20"/>
          <w:lang w:eastAsia="zh-CN"/>
        </w:rPr>
      </w:pPr>
      <w:r>
        <w:rPr>
          <w:rFonts w:cs="Calibri" w:cstheme="minorHAnsi" w:ascii="Calibri" w:hAnsi="Calibri"/>
          <w:sz w:val="20"/>
          <w:szCs w:val="20"/>
          <w:lang w:eastAsia="zh-CN"/>
        </w:rPr>
      </w:r>
    </w:p>
    <w:tbl>
      <w:tblPr>
        <w:tblW w:w="5000" w:type="pct"/>
        <w:jc w:val="start"/>
        <w:tblInd w:w="-5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1e0" w:firstRow="1" w:noVBand="0" w:lastRow="1" w:firstColumn="1" w:lastColumn="1" w:noHBand="0"/>
      </w:tblPr>
      <w:tblGrid>
        <w:gridCol w:w="8886"/>
        <w:gridCol w:w="140"/>
      </w:tblGrid>
      <w:tr>
        <w:trPr>
          <w:trHeight w:val="1713" w:hRule="atLeast"/>
        </w:trPr>
        <w:tc>
          <w:tcPr>
            <w:tcW w:w="8886" w:type="dxa"/>
            <w:tcBorders/>
            <w:vAlign w:val="center"/>
          </w:tcPr>
          <w:p>
            <w:pPr>
              <w:pStyle w:val="Normal"/>
              <w:jc w:val="both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5784850" cy="1179195"/>
                      <wp:effectExtent l="0" t="0" r="0" b="0"/>
                      <wp:docPr id="1" name="Gruppo 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784840" cy="1179360"/>
                                <a:chOff x="0" y="0"/>
                                <a:chExt cx="5784840" cy="11793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84"/>
                                <pic:cNvPicPr/>
                              </pic:nvPicPr>
                              <pic:blipFill>
                                <a:blip r:embed="rId2"/>
                                <a:srcRect l="52208" t="0" r="25842" b="0"/>
                                <a:stretch/>
                              </pic:blipFill>
                              <pic:spPr>
                                <a:xfrm>
                                  <a:off x="3213000" y="54720"/>
                                  <a:ext cx="958320" cy="108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85"/>
                                <pic:cNvPicPr/>
                              </pic:nvPicPr>
                              <pic:blipFill>
                                <a:blip r:embed="rId3"/>
                                <a:srcRect l="0" t="0" r="74919" b="0"/>
                                <a:stretch/>
                              </pic:blipFill>
                              <pic:spPr>
                                <a:xfrm>
                                  <a:off x="0" y="81360"/>
                                  <a:ext cx="1094760" cy="108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Picture 86"/>
                                <pic:cNvPicPr/>
                              </pic:nvPicPr>
                              <pic:blipFill>
                                <a:blip r:embed="rId4"/>
                                <a:srcRect l="25057" t="0" r="50287" b="0"/>
                                <a:stretch/>
                              </pic:blipFill>
                              <pic:spPr>
                                <a:xfrm>
                                  <a:off x="1615320" y="93240"/>
                                  <a:ext cx="1076400" cy="108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Picture 89"/>
                                <pic:cNvPicPr/>
                              </pic:nvPicPr>
                              <pic:blipFill>
                                <a:blip r:embed="rId5"/>
                                <a:srcRect l="73301" t="0" r="0" b="0"/>
                                <a:stretch/>
                              </pic:blipFill>
                              <pic:spPr>
                                <a:xfrm>
                                  <a:off x="4619160" y="0"/>
                                  <a:ext cx="1166040" cy="10857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Gruppo 6" style="position:absolute;margin-left:0pt;margin-top:-92.9pt;width:455.5pt;height:92.85pt" coordorigin="0,-1858" coordsize="9110,1857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shape_0" stroked="f" o:allowincell="t" style="position:absolute;left:5060;top:-1772;width:1508;height:1709;mso-wrap-style:none;v-text-anchor:middle;mso-position-vertical:top" type="_x0000_t75">
                        <v:imagedata r:id="rId6" o:detectmouseclick="t"/>
                        <v:stroke color="#3465a4" joinstyle="round" endcap="flat"/>
                        <w10:wrap type="none"/>
                      </v:shape>
                      <v:shape id="shape_0" stroked="f" o:allowincell="t" style="position:absolute;left:0;top:-1730;width:1723;height:1709;mso-wrap-style:none;v-text-anchor:middle;mso-position-vertical:top" type="_x0000_t75">
                        <v:imagedata r:id="rId7" o:detectmouseclick="t"/>
                        <v:stroke color="#3465a4" joinstyle="round" endcap="flat"/>
                        <w10:wrap type="none"/>
                      </v:shape>
                      <v:shape id="shape_0" stroked="f" o:allowincell="t" style="position:absolute;left:2544;top:-1711;width:1694;height:1709;mso-wrap-style:none;v-text-anchor:middle;mso-position-vertical:top" type="_x0000_t75">
                        <v:imagedata r:id="rId8" o:detectmouseclick="t"/>
                        <v:stroke color="#3465a4" joinstyle="round" endcap="flat"/>
                        <w10:wrap type="none"/>
                      </v:shape>
                      <v:shape id="shape_0" stroked="f" o:allowincell="t" style="position:absolute;left:7274;top:-1858;width:1835;height:1709;mso-wrap-style:none;v-text-anchor:middle;mso-position-vertical:top" type="_x0000_t75">
                        <v:imagedata r:id="rId9" o:detectmouseclick="t"/>
                        <v:stroke color="#3465a4" joinstyle="round" endcap="flat"/>
                        <w10:wrap type="none"/>
                      </v:shape>
                    </v:group>
                  </w:pict>
                </mc:Fallback>
              </mc:AlternateContent>
            </w:r>
          </w:p>
        </w:tc>
        <w:tc>
          <w:tcPr>
            <w:tcW w:w="140" w:type="dxa"/>
            <w:tcBorders/>
            <w:vAlign w:val="center"/>
          </w:tcPr>
          <w:p>
            <w:pPr>
              <w:pStyle w:val="Normal"/>
              <w:jc w:val="center"/>
              <w:rPr>
                <w:rFonts w:ascii="Calibri" w:hAnsi="Calibri" w:cs="Calibri" w:asciiTheme="minorHAnsi" w:cstheme="minorHAnsi" w:hAnsiTheme="minorHAnsi"/>
                <w:b/>
                <w:i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i/>
                <w:sz w:val="20"/>
                <w:szCs w:val="20"/>
              </w:rPr>
            </w:r>
          </w:p>
        </w:tc>
      </w:tr>
    </w:tbl>
    <w:p>
      <w:pPr>
        <w:pStyle w:val="Normal"/>
        <w:suppressAutoHyphens w:val="true"/>
        <w:jc w:val="center"/>
        <w:rPr>
          <w:rFonts w:ascii="Calibri" w:hAnsi="Calibri" w:cs="Calibri" w:asciiTheme="minorHAnsi" w:cstheme="minorHAnsi" w:hAnsiTheme="minorHAnsi"/>
          <w:b/>
          <w:lang w:eastAsia="zh-CN"/>
        </w:rPr>
      </w:pPr>
      <w:r>
        <w:rPr/>
        <w:drawing>
          <wp:inline distT="0" distB="0" distL="0" distR="0">
            <wp:extent cx="2847975" cy="638175"/>
            <wp:effectExtent l="0" t="0" r="0" b="0"/>
            <wp:docPr id="6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uppressAutoHyphens w:val="true"/>
        <w:rPr>
          <w:rFonts w:ascii="Calibri" w:hAnsi="Calibri" w:cs="Calibri" w:asciiTheme="minorHAnsi" w:cstheme="minorHAnsi" w:hAnsiTheme="minorHAnsi"/>
          <w:b/>
          <w:lang w:eastAsia="zh-CN"/>
        </w:rPr>
      </w:pPr>
      <w:r>
        <w:rPr>
          <w:rFonts w:cs="Calibri" w:cstheme="minorHAnsi" w:ascii="Calibri" w:hAnsi="Calibri"/>
          <w:b/>
          <w:lang w:eastAsia="zh-CN"/>
        </w:rPr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sz w:val="36"/>
          <w:szCs w:val="36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36"/>
          <w:szCs w:val="36"/>
          <w:lang w:eastAsia="zh-CN"/>
        </w:rPr>
        <w:t>SCHEDA DI ISCRIZIONE ALL’INTERVENTO</w:t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i/>
          <w:lang w:eastAsia="zh-CN"/>
        </w:rPr>
      </w:pPr>
      <w:r>
        <w:rPr>
          <w:rFonts w:cs="Calibri" w:ascii="Calibri" w:hAnsi="Calibri" w:asciiTheme="minorHAnsi" w:cstheme="minorHAnsi" w:hAnsiTheme="minorHAnsi"/>
          <w:i/>
          <w:lang w:eastAsia="zh-CN"/>
        </w:rPr>
        <w:t>(da utilizzare per gli interventi rivolti alle persone)</w:t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i/>
          <w:lang w:eastAsia="zh-CN"/>
        </w:rPr>
      </w:pPr>
      <w:r>
        <w:rPr>
          <w:rFonts w:cs="Calibri" w:cstheme="minorHAnsi" w:ascii="Calibri" w:hAnsi="Calibri"/>
          <w:i/>
          <w:lang w:eastAsia="zh-CN"/>
        </w:rPr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i/>
          <w:lang w:eastAsia="zh-CN"/>
        </w:rPr>
      </w:pPr>
      <w:r>
        <w:rPr>
          <w:rFonts w:cs="Calibri" w:cstheme="minorHAnsi" w:ascii="Calibri" w:hAnsi="Calibri"/>
          <w:i/>
          <w:lang w:eastAsia="zh-CN"/>
        </w:rPr>
      </w:r>
    </w:p>
    <w:p>
      <w:pPr>
        <w:pStyle w:val="Normal"/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true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Compilazione a cura del Soggetto attuatore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(compilare una scheda per ogni richiedente)</w:t>
      </w:r>
    </w:p>
    <w:p>
      <w:pPr>
        <w:pStyle w:val="Normal"/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numPr>
          <w:ilvl w:val="0"/>
          <w:numId w:val="16"/>
        </w:numPr>
        <w:suppressAutoHyphens w:val="true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i/>
          <w:sz w:val="22"/>
          <w:szCs w:val="22"/>
          <w:lang w:eastAsia="zh-CN"/>
        </w:rPr>
        <w:t>Identificazione dell’intervento</w:t>
      </w:r>
    </w:p>
    <w:p>
      <w:pPr>
        <w:pStyle w:val="Normal"/>
        <w:suppressAutoHyphens w:val="true"/>
        <w:ind w:start="720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highlight w:val="yellow"/>
          <w:lang w:eastAsia="zh-CN"/>
        </w:rPr>
      </w:pPr>
      <w:r>
        <w:rPr>
          <w:rFonts w:cs="Calibri" w:cstheme="minorHAnsi" w:ascii="Calibri" w:hAnsi="Calibri"/>
          <w:b/>
          <w:i/>
          <w:sz w:val="22"/>
          <w:szCs w:val="22"/>
          <w:highlight w:val="yellow"/>
          <w:lang w:eastAsia="zh-CN"/>
        </w:rPr>
      </w:r>
    </w:p>
    <w:tbl>
      <w:tblPr>
        <w:tblpPr w:vertAnchor="text" w:horzAnchor="margin" w:leftFromText="141" w:rightFromText="141" w:tblpX="0" w:tblpY="-46"/>
        <w:tblW w:w="9889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369"/>
        <w:gridCol w:w="6520"/>
      </w:tblGrid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Titolo dell’intervento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eastAsia="Arial" w:cs="Calibri" w:asciiTheme="minorHAnsi" w:cstheme="minorHAnsi" w:hAnsiTheme="minorHAnsi"/>
                <w:b/>
                <w:color w:val="000000"/>
                <w:sz w:val="22"/>
                <w:szCs w:val="22"/>
                <w:lang w:eastAsia="zh-CN"/>
              </w:rPr>
            </w:pPr>
            <w:r>
              <w:rPr>
                <w:rFonts w:eastAsia="Arial" w:cs="Calibri" w:ascii="Calibri" w:hAnsi="Calibri" w:asciiTheme="minorHAnsi" w:cstheme="minorHAnsi" w:hAnsiTheme="minorHAnsi"/>
                <w:b/>
                <w:color w:val="000000"/>
                <w:position w:val="-1"/>
                <w:sz w:val="22"/>
                <w:szCs w:val="22"/>
                <w:lang w:eastAsia="zh-CN"/>
              </w:rPr>
              <w:t>TECNICO SUPERIORE PER LA VALORIZZAZIONE E PROMOZIONE DELLE PRODUZIONI AGROALIMENTARI</w:t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Codice dell’intervento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highlight w:val="yellow"/>
                <w:lang w:eastAsia="zh-CN"/>
              </w:rPr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Fondo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P.R FSE + 2021-2027</w:t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Priorità – Obiettivo specifico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PRIORITÀ 2 - ISTRUZIONE E FORMAZIONE – OBIETTIVO SPECIFICO 4.6 (OS f)</w:t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Soggetto attuatore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 xml:space="preserve">ITS Academy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Accademia Ligure Agroalimentare</w:t>
            </w:r>
          </w:p>
        </w:tc>
      </w:tr>
      <w:tr>
        <w:trPr/>
        <w:tc>
          <w:tcPr>
            <w:tcW w:w="33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Sede dell’intervento</w:t>
            </w:r>
          </w:p>
        </w:tc>
        <w:tc>
          <w:tcPr>
            <w:tcW w:w="652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highlight w:val="yellow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Accademia Ligure Agroalimentare, via Terre Bianche 2, Imperia IM</w:t>
            </w:r>
          </w:p>
        </w:tc>
      </w:tr>
    </w:tbl>
    <w:p>
      <w:pPr>
        <w:pStyle w:val="Normal"/>
        <w:suppressAutoHyphens w:val="true"/>
        <w:ind w:start="720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highlight w:val="yellow"/>
          <w:lang w:eastAsia="zh-CN"/>
        </w:rPr>
      </w:pPr>
      <w:r>
        <w:rPr>
          <w:rFonts w:cs="Calibri" w:cstheme="minorHAnsi" w:ascii="Calibri" w:hAnsi="Calibri"/>
          <w:b/>
          <w:i/>
          <w:sz w:val="22"/>
          <w:szCs w:val="22"/>
          <w:highlight w:val="yellow"/>
          <w:lang w:eastAsia="zh-CN"/>
        </w:rPr>
      </w:r>
    </w:p>
    <w:p>
      <w:pPr>
        <w:pStyle w:val="Normal"/>
        <w:numPr>
          <w:ilvl w:val="0"/>
          <w:numId w:val="2"/>
        </w:numPr>
        <w:suppressAutoHyphens w:val="true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i/>
          <w:sz w:val="22"/>
          <w:szCs w:val="22"/>
          <w:lang w:eastAsia="zh-CN"/>
        </w:rPr>
        <w:t>Indicare il criterio utilizzato nella selezione dei destinatari:</w:t>
      </w:r>
    </w:p>
    <w:p>
      <w:pPr>
        <w:pStyle w:val="Normal"/>
        <w:suppressAutoHyphens w:val="true"/>
        <w:ind w:start="720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i/>
          <w:sz w:val="22"/>
          <w:szCs w:val="22"/>
          <w:lang w:eastAsia="zh-CN"/>
        </w:rPr>
      </w:r>
    </w:p>
    <w:tbl>
      <w:tblPr>
        <w:tblW w:w="9918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1"/>
        <w:gridCol w:w="9101"/>
        <w:gridCol w:w="426"/>
      </w:tblGrid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  <w:lang w:eastAsia="zh-CN"/>
              </w:rPr>
              <w:t>Selezione in base alle attitudini e alla motivazione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b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2"/>
                <w:szCs w:val="22"/>
                <w:lang w:eastAsia="zh-CN"/>
              </w:rPr>
              <w:t>X</w:t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Selezione in base alle competenze/skills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3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Selezione in base all’ordine di arrivo delle domande d’iscrizione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4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Nessuna selezione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5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Utenza predeterminata: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6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Altro: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suppressAutoHyphens w:val="true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numPr>
          <w:ilvl w:val="0"/>
          <w:numId w:val="2"/>
        </w:numPr>
        <w:suppressAutoHyphens w:val="true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i/>
          <w:sz w:val="22"/>
          <w:szCs w:val="22"/>
          <w:lang w:eastAsia="zh-CN"/>
        </w:rPr>
        <w:t>A seguito della selezione, il richiedente è:</w:t>
      </w:r>
    </w:p>
    <w:p>
      <w:pPr>
        <w:pStyle w:val="Normal"/>
        <w:suppressAutoHyphens w:val="true"/>
        <w:ind w:start="720"/>
        <w:jc w:val="both"/>
        <w:rPr>
          <w:rFonts w:ascii="Calibri" w:hAnsi="Calibri" w:cs="Calibri" w:asciiTheme="minorHAnsi" w:cstheme="minorHAnsi" w:hAnsiTheme="minorHAnsi"/>
          <w:b/>
          <w:i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i/>
          <w:sz w:val="22"/>
          <w:szCs w:val="22"/>
          <w:lang w:eastAsia="zh-CN"/>
        </w:rPr>
      </w:r>
    </w:p>
    <w:tbl>
      <w:tblPr>
        <w:tblW w:w="9918" w:type="dxa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391"/>
        <w:gridCol w:w="9101"/>
        <w:gridCol w:w="426"/>
      </w:tblGrid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Ammesso all’intervento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91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Non ammesso all’intervento</w:t>
            </w:r>
          </w:p>
        </w:tc>
        <w:tc>
          <w:tcPr>
            <w:tcW w:w="4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</w:tbl>
    <w:p>
      <w:pPr>
        <w:sectPr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440" w:right="1440" w:gutter="0" w:header="0" w:top="567" w:footer="708" w:bottom="1440"/>
          <w:pgNumType w:start="26"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 w:val="true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Compilazione a cura del destinatario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(compilare una scheda per ogni singolo destinatario)</w:t>
      </w:r>
    </w:p>
    <w:p>
      <w:pPr>
        <w:pStyle w:val="Normal"/>
        <w:suppressAutoHyphens w:val="true"/>
        <w:spacing w:lineRule="auto" w:line="276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sz w:val="22"/>
          <w:szCs w:val="22"/>
          <w:lang w:eastAsia="zh-CN"/>
        </w:rPr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SCHEDA DI ISCRIZIONE ALL’INTERVENTO</w:t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i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(da utilizzare per gli interventi rivolti alle persone)</w:t>
      </w:r>
    </w:p>
    <w:p>
      <w:pPr>
        <w:pStyle w:val="Normal"/>
        <w:suppressAutoHyphens w:val="true"/>
        <w:spacing w:lineRule="auto" w:line="276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sz w:val="22"/>
          <w:szCs w:val="22"/>
          <w:lang w:eastAsia="zh-CN"/>
        </w:rPr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Il/La sottoscritto/a _________________________________________ nato/a il |__|__| - |__|__| - |__|__|__|__|a_________________________________________________________(__________)  Stato_________________________________________________________________Codice Fiscale |__|__|__|__|__|__|__|__|__|__|__|__|__|__|__|__|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suppressAutoHyphens w:val="true"/>
        <w:spacing w:lineRule="auto" w:line="360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CHIEDE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di essere iscritto/a a frequentare/partecipare all’intervento indicato e a tale scopo, sotto la propria responsabilità, consapevole delle sanzioni penali previste dalla Legge in caso di mendaci dichiarazioni in base agli art. 496 del Codice penale e art.76 del DPR 455 del 28/12/2000, nonché della decadenza dei benefici conseguiti in base alle stesse.</w:t>
      </w:r>
    </w:p>
    <w:p>
      <w:pPr>
        <w:pStyle w:val="Normal"/>
        <w:suppressAutoHyphens w:val="true"/>
        <w:jc w:val="center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DICHIARA</w:t>
      </w:r>
    </w:p>
    <w:p>
      <w:pPr>
        <w:pStyle w:val="Normal"/>
        <w:numPr>
          <w:ilvl w:val="0"/>
          <w:numId w:val="3"/>
        </w:numPr>
        <w:suppressAutoHyphens w:val="true"/>
        <w:ind w:hanging="284" w:start="284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di avere la seguente cittadinanza: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________________________________</w:t>
      </w:r>
    </w:p>
    <w:p>
      <w:pPr>
        <w:pStyle w:val="Normal"/>
        <w:numPr>
          <w:ilvl w:val="0"/>
          <w:numId w:val="4"/>
        </w:numPr>
        <w:suppressAutoHyphens w:val="true"/>
        <w:spacing w:lineRule="auto" w:line="360"/>
        <w:ind w:hanging="284" w:start="284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di risiedere in: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Via/Piazza__________________________________ n°__________________ C.A.P___________________________Località_______________________Prov_________________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Tel. Abitazione*______/___________________________________ Telefono cellulare*__________/___________________ e-mail* ____________________________________</w:t>
      </w:r>
    </w:p>
    <w:p>
      <w:pPr>
        <w:pStyle w:val="Normal"/>
        <w:suppressAutoHyphens w:val="true"/>
        <w:spacing w:lineRule="auto" w:line="360"/>
        <w:rPr>
          <w:rFonts w:ascii="Calibri" w:hAnsi="Calibri" w:cs="Calibri" w:asciiTheme="minorHAnsi" w:cstheme="minorHAnsi" w:hAnsiTheme="minorHAnsi"/>
          <w:i/>
          <w:sz w:val="22"/>
          <w:szCs w:val="22"/>
          <w:u w:val="single"/>
          <w:lang w:eastAsia="zh-CN"/>
        </w:rPr>
      </w:pP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*)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u w:val="single"/>
          <w:lang w:eastAsia="zh-CN"/>
        </w:rPr>
        <w:t xml:space="preserve"> È obbligatorio indicare almeno uno dei tre recapiti richiesti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  <w:lang w:eastAsia="zh-CN"/>
        </w:rPr>
      </w:pPr>
      <w:r>
        <w:rPr>
          <w:rFonts w:cs="Calibri" w:cstheme="minorHAnsi" w:ascii="Calibri" w:hAnsi="Calibri"/>
          <w:i/>
          <w:sz w:val="22"/>
          <w:szCs w:val="22"/>
          <w:lang w:eastAsia="zh-CN"/>
        </w:rPr>
      </w:r>
    </w:p>
    <w:p>
      <w:pPr>
        <w:pStyle w:val="Normal"/>
        <w:numPr>
          <w:ilvl w:val="0"/>
          <w:numId w:val="5"/>
        </w:numPr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di avere il domicilio in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 (solo nel caso in cui la residenza non coincida con il domicilio):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Via/Piazza__________________________________________________________ n__________ C.A.P______________________Località_____________________________Prov________________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Tel. Abitazione______/___________________________________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numPr>
          <w:ilvl w:val="0"/>
          <w:numId w:val="6"/>
        </w:numPr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di essere:</w:t>
      </w:r>
    </w:p>
    <w:tbl>
      <w:tblPr>
        <w:tblW w:w="5000" w:type="pct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628"/>
        <w:gridCol w:w="7829"/>
        <w:gridCol w:w="569"/>
      </w:tblGrid>
      <w:tr>
        <w:trPr/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1</w:t>
            </w:r>
          </w:p>
        </w:tc>
        <w:tc>
          <w:tcPr>
            <w:tcW w:w="7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Uomo</w:t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2</w:t>
            </w:r>
          </w:p>
        </w:tc>
        <w:tc>
          <w:tcPr>
            <w:tcW w:w="782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Donna</w:t>
            </w:r>
          </w:p>
        </w:tc>
        <w:tc>
          <w:tcPr>
            <w:tcW w:w="5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sz w:val="22"/>
          <w:szCs w:val="22"/>
          <w:lang w:eastAsia="zh-CN"/>
        </w:rPr>
      </w:r>
    </w:p>
    <w:p>
      <w:pPr>
        <w:pStyle w:val="Normal"/>
        <w:numPr>
          <w:ilvl w:val="0"/>
          <w:numId w:val="6"/>
        </w:numPr>
        <w:suppressAutoHyphens w:val="true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di essere in possesso del seguente titolo di studio: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 xml:space="preserve"> (se in possesso di più titoli, indicare il titolo più alto - una sola risposta)</w:t>
      </w:r>
    </w:p>
    <w:p>
      <w:pPr>
        <w:pStyle w:val="Normal"/>
        <w:suppressAutoHyphens w:val="true"/>
        <w:ind w:start="360"/>
        <w:jc w:val="both"/>
        <w:rPr>
          <w:rFonts w:ascii="Calibri" w:hAnsi="Calibri" w:cs="Calibri" w:asciiTheme="minorHAnsi" w:cstheme="minorHAnsi" w:hAnsiTheme="minorHAnsi"/>
          <w:i/>
          <w:sz w:val="22"/>
          <w:szCs w:val="22"/>
          <w:lang w:eastAsia="zh-CN"/>
        </w:rPr>
      </w:pPr>
      <w:r>
        <w:rPr>
          <w:rFonts w:cs="Calibri" w:cstheme="minorHAnsi" w:ascii="Calibri" w:hAnsi="Calibri"/>
          <w:i/>
          <w:sz w:val="22"/>
          <w:szCs w:val="22"/>
          <w:lang w:eastAsia="zh-CN"/>
        </w:rPr>
      </w:r>
    </w:p>
    <w:tbl>
      <w:tblPr>
        <w:tblW w:w="5000" w:type="pct"/>
        <w:jc w:val="start"/>
        <w:tblInd w:w="10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8601"/>
        <w:gridCol w:w="425"/>
      </w:tblGrid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NESSUN TITOLO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LICENZA ELEMENTARE/ATTESTATO di VALUTAZIONE FINALE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LICENZA MEDIA/AVVIAMENTO PROFESSIONALE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TITOLO di ISTRUZIONE SECONDARIA di II GRADO (SCOLASTICA o FORMAZIONE PROFESSIONALE) CHE NON PERMETTE L'ACCESSO ALL'UNIVERSITÀ (qualifica di istituto professionale, licenza di maestro d'arte, abilitazione all'insegnamento nella scuola materna, attestato di qualifica professionale e diploma professionale di Tecnico (IeFP), Qualifica professionale regionale di I livello (post-obbligo, durata =&gt; 2 anni)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DIPLOMA DI ISTRUZIONE SECONDARIA di II GRADO CHE PERMETTE L'ACCESSO ALL'UNIVERSITÀ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QUALIFICA PROFESSIONALE REGIONALE POST-DIPLOMA, CERTIFICATO DI SPECIALIZZAZIONE TECNICA SUPERIORE (IFTS)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DIPLOMA DI TECNICO SUPERIORE (ITS)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LAUREA DI I LIVELLO (triennale), DIPLOMA UNIVERSITARIO, DIPLOMA ACCADEMICO di I LIVELLO (AFAM)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LAUREA MAGISTRALE/SPECIALISTICA di II LIVELLO, DIPLOMA DI LAUREA DEL VECCHIO ORDINAMENTO (4-6 anni), DIPLOMA ACCADEMICO di II livello (AFAM o di Conservatorio, Accademia di Belle Arti, Accademia d'arte drammatica o di danza, ISIAE vecchio ordinamento)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  <w:tr>
        <w:trPr/>
        <w:tc>
          <w:tcPr>
            <w:tcW w:w="86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ascii="Calibri" w:hAnsi="Calibri" w:asciiTheme="minorHAnsi" w:cstheme="minorHAnsi" w:hAnsiTheme="minorHAnsi"/>
                <w:sz w:val="22"/>
                <w:szCs w:val="22"/>
                <w:lang w:eastAsia="zh-CN"/>
              </w:rPr>
              <w:t>TITOLO DI DOTTORE DI RICERCA</w:t>
            </w:r>
          </w:p>
        </w:tc>
        <w:tc>
          <w:tcPr>
            <w:tcW w:w="4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uppressAutoHyphens w:val="true"/>
              <w:jc w:val="both"/>
              <w:rPr>
                <w:rFonts w:ascii="Calibri" w:hAnsi="Calibri" w:cs="Calibri" w:asciiTheme="minorHAnsi" w:cstheme="minorHAnsi" w:hAnsiTheme="minorHAnsi"/>
                <w:sz w:val="22"/>
                <w:szCs w:val="22"/>
                <w:lang w:eastAsia="zh-CN"/>
              </w:rPr>
            </w:pPr>
            <w:r>
              <w:rPr>
                <w:rFonts w:cs="Calibri" w:cstheme="minorHAnsi" w:ascii="Calibri" w:hAnsi="Calibri"/>
                <w:sz w:val="22"/>
                <w:szCs w:val="22"/>
                <w:lang w:eastAsia="zh-CN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</w:rPr>
      </w:pPr>
      <w:r>
        <w:rPr>
          <w:rFonts w:cs="Calibri" w:cstheme="minorHAnsi" w:ascii="Calibri" w:hAnsi="Calibri"/>
        </w:rPr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specificare il titolo di studio:___________________________________________________________</w:t>
      </w:r>
    </w:p>
    <w:p>
      <w:pPr>
        <w:pStyle w:val="Normal"/>
        <w:suppressAutoHyphens w:val="true"/>
        <w:spacing w:lineRule="auto" w:line="36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Normal"/>
        <w:numPr>
          <w:ilvl w:val="0"/>
          <w:numId w:val="7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di essere nella seguente condizione occupazionale: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(indicare una sola risposta tra “Privo di lavoro” e “Occupato”)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lang w:eastAsia="zh-CN"/>
        </w:rPr>
      </w:pPr>
      <w:r>
        <w:rPr>
          <w:rFonts w:cs="Calibri" w:cstheme="minorHAnsi" w:ascii="Calibri" w:hAnsi="Calibri"/>
          <w:b/>
          <w:sz w:val="22"/>
          <w:szCs w:val="22"/>
          <w:lang w:eastAsia="zh-CN"/>
        </w:rPr>
      </w:r>
    </w:p>
    <w:p>
      <w:pPr>
        <w:pStyle w:val="ListParagraph"/>
        <w:numPr>
          <w:ilvl w:val="0"/>
          <w:numId w:val="8"/>
        </w:numPr>
        <w:suppressAutoHyphens w:val="true"/>
        <w:spacing w:lineRule="auto" w:line="276"/>
        <w:ind w:hanging="284" w:start="284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u w:val="single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eastAsia="zh-CN"/>
        </w:rPr>
        <w:t xml:space="preserve">Privo di lavoro </w:t>
      </w:r>
      <w:r>
        <w:rPr>
          <w:rFonts w:cs="Calibri" w:ascii="Calibri" w:hAnsi="Calibri" w:asciiTheme="minorHAnsi" w:cstheme="minorHAnsi" w:hAnsiTheme="minorHAnsi"/>
          <w:bCs/>
          <w:i/>
          <w:iCs/>
          <w:sz w:val="22"/>
          <w:szCs w:val="22"/>
          <w:u w:val="single"/>
          <w:lang w:eastAsia="zh-CN"/>
        </w:rPr>
        <w:t>(se privo di lavoro indicare una delle seguenti opzioni)</w:t>
      </w:r>
    </w:p>
    <w:p>
      <w:pPr>
        <w:pStyle w:val="Normal"/>
        <w:suppressAutoHyphens w:val="true"/>
        <w:spacing w:lineRule="auto" w:line="276"/>
        <w:ind w:start="644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ab/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Soggetto disoccupato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  <w:lang w:eastAsia="zh-CN"/>
        </w:rPr>
        <w:t>(persona privo di impiego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 xml:space="preserve"> </w:t>
      </w:r>
      <w:r>
        <w:rPr>
          <w:rFonts w:cs="Calibri" w:ascii="Calibri" w:hAnsi="Calibri" w:asciiTheme="minorHAnsi" w:cstheme="minorHAnsi" w:hAnsiTheme="minorHAnsi"/>
          <w:bCs/>
          <w:sz w:val="22"/>
          <w:szCs w:val="22"/>
          <w:lang w:eastAsia="zh-CN"/>
        </w:rPr>
        <w:t>che ha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 rilasciato la DID (dichiarazione di immediata disponibilità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allo svolgimento di un'attività lavorativa e alla partecipazione alle misure di politica attiva di lavoro) sul portale nazionale ANPAL o all’INPS o di essere registrato sul portale regionale Mi Attivo, che ai sensi con DGR 1222/2021 corrisponde al rilascio della DID; </w:t>
      </w:r>
    </w:p>
    <w:p>
      <w:pPr>
        <w:pStyle w:val="Normal"/>
        <w:spacing w:before="120" w:after="0"/>
        <w:ind w:firstLine="62" w:start="644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Se hai scelto questa opzione:</w:t>
      </w:r>
    </w:p>
    <w:p>
      <w:pPr>
        <w:pStyle w:val="ListParagraph"/>
        <w:numPr>
          <w:ilvl w:val="0"/>
          <w:numId w:val="7"/>
        </w:numPr>
        <w:spacing w:before="120" w:after="0"/>
        <w:ind w:hanging="360" w:start="1134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INDICARE LA DATA DID (registrazione ai portali ANPAL o INPS o Mi Attivo): ______/______/______________</w:t>
      </w:r>
    </w:p>
    <w:p>
      <w:pPr>
        <w:pStyle w:val="ListParagraph"/>
        <w:numPr>
          <w:ilvl w:val="0"/>
          <w:numId w:val="7"/>
        </w:numPr>
        <w:spacing w:before="120" w:after="0"/>
        <w:ind w:hanging="360" w:start="1134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INDICARE di essere in cerca di lavoro da: </w:t>
      </w:r>
      <w:r>
        <w:rPr>
          <w:rFonts w:cs="Calibri" w:ascii="Calibri" w:hAnsi="Calibri" w:asciiTheme="minorHAnsi" w:cstheme="minorHAnsi" w:hAnsiTheme="minorHAnsi"/>
          <w:i/>
          <w:sz w:val="22"/>
          <w:szCs w:val="22"/>
          <w:lang w:eastAsia="zh-CN"/>
        </w:rPr>
        <w:t>(indicare una sola risposta)</w:t>
      </w:r>
    </w:p>
    <w:p>
      <w:pPr>
        <w:pStyle w:val="Normal"/>
        <w:spacing w:lineRule="atLeast" w:line="240"/>
        <w:ind w:firstLine="62" w:start="114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meno di 6 mesi (≤ 6 mesi)</w:t>
      </w:r>
    </w:p>
    <w:p>
      <w:pPr>
        <w:pStyle w:val="Normal"/>
        <w:spacing w:lineRule="atLeast" w:line="240"/>
        <w:ind w:firstLine="62" w:start="114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6 a 12 mesi (≤ 12 mesi)</w:t>
      </w:r>
    </w:p>
    <w:p>
      <w:pPr>
        <w:pStyle w:val="Normal"/>
        <w:spacing w:lineRule="atLeast" w:line="240"/>
        <w:ind w:firstLine="62" w:start="1140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12 mesi e oltre (&gt; 12 mesi)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cstheme="minorHAnsi" w:ascii="Calibri" w:hAnsi="Calibri"/>
          <w:sz w:val="22"/>
          <w:szCs w:val="22"/>
          <w:lang w:eastAsia="zh-CN"/>
        </w:rPr>
      </w:r>
    </w:p>
    <w:p>
      <w:pPr>
        <w:pStyle w:val="ListParagraph"/>
        <w:numPr>
          <w:ilvl w:val="0"/>
          <w:numId w:val="9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eastAsia="zh-CN"/>
        </w:rPr>
        <w:t xml:space="preserve">Soggetto inattivo o in stato di non occupazione 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>(ad esempio persona priva di impiego che non ha rilasciato la DID, oppure. casalinga/o, ritirato/a dal lavoro, inabile al lavoro, in altra condizione);</w:t>
      </w:r>
    </w:p>
    <w:p>
      <w:pPr>
        <w:pStyle w:val="ListParagraph"/>
        <w:numPr>
          <w:ilvl w:val="0"/>
          <w:numId w:val="9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Soggetto in tirocinio, work experience o servizio civile;</w:t>
      </w:r>
    </w:p>
    <w:p>
      <w:pPr>
        <w:pStyle w:val="ListParagraph"/>
        <w:numPr>
          <w:ilvl w:val="0"/>
          <w:numId w:val="9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Studente; </w:t>
      </w:r>
    </w:p>
    <w:p>
      <w:pPr>
        <w:pStyle w:val="ListParagraph"/>
        <w:numPr>
          <w:ilvl w:val="0"/>
          <w:numId w:val="9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Pensionato</w:t>
      </w:r>
    </w:p>
    <w:p>
      <w:pPr>
        <w:pStyle w:val="ListParagraph"/>
        <w:suppressAutoHyphens w:val="true"/>
        <w:spacing w:lineRule="auto" w:line="276"/>
        <w:ind w:start="720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Normal"/>
        <w:suppressAutoHyphens w:val="true"/>
        <w:spacing w:lineRule="auto" w:line="276"/>
        <w:ind w:firstLine="708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</w:r>
    </w:p>
    <w:p>
      <w:pPr>
        <w:pStyle w:val="ListParagraph"/>
        <w:numPr>
          <w:ilvl w:val="0"/>
          <w:numId w:val="10"/>
        </w:numPr>
        <w:suppressAutoHyphens w:val="true"/>
        <w:spacing w:lineRule="auto" w:line="276"/>
        <w:ind w:hanging="284" w:start="142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  <w:u w:val="single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u w:val="single"/>
          <w:lang w:eastAsia="zh-CN"/>
        </w:rPr>
        <w:t xml:space="preserve">Occupato </w:t>
      </w:r>
      <w:r>
        <w:rPr>
          <w:rFonts w:cs="Calibri" w:ascii="Calibri" w:hAnsi="Calibri" w:asciiTheme="minorHAnsi" w:cstheme="minorHAnsi" w:hAnsiTheme="minorHAnsi"/>
          <w:bCs/>
          <w:i/>
          <w:iCs/>
          <w:sz w:val="22"/>
          <w:szCs w:val="22"/>
          <w:u w:val="single"/>
          <w:lang w:eastAsia="zh-CN"/>
        </w:rPr>
        <w:t>(se occupato indicare una delle seguenti opzioni)</w:t>
      </w:r>
    </w:p>
    <w:p>
      <w:pPr>
        <w:pStyle w:val="ListParagraph"/>
        <w:numPr>
          <w:ilvl w:val="0"/>
          <w:numId w:val="11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  <w:lang w:eastAsia="zh-CN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  <w:lang w:eastAsia="zh-CN"/>
        </w:rPr>
        <w:t>Lavoratore autonomo;</w:t>
      </w:r>
    </w:p>
    <w:p>
      <w:pPr>
        <w:pStyle w:val="ListParagraph"/>
        <w:numPr>
          <w:ilvl w:val="0"/>
          <w:numId w:val="11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eastAsia="zh-CN"/>
        </w:rPr>
        <w:t>Lavoratore a tempo indeterminato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 (tutti i contratti a tempo indeterminato, comprese tutele crescenti, in somministrazione, intermittente con l’esclusione dell’apprendistato);</w:t>
      </w:r>
    </w:p>
    <w:p>
      <w:pPr>
        <w:pStyle w:val="ListParagraph"/>
        <w:numPr>
          <w:ilvl w:val="0"/>
          <w:numId w:val="11"/>
        </w:numPr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eastAsia="zh-CN"/>
        </w:rPr>
        <w:t>Lavoratore con contratto a termine</w:t>
      </w:r>
      <w:r>
        <w:rPr>
          <w:rFonts w:cs="Calibri" w:ascii="Calibri" w:hAnsi="Calibri" w:asciiTheme="minorHAnsi" w:cstheme="minorHAnsi" w:hAnsiTheme="minorHAnsi"/>
          <w:sz w:val="22"/>
          <w:szCs w:val="22"/>
          <w:lang w:eastAsia="zh-CN"/>
        </w:rPr>
        <w:t xml:space="preserve"> (a tempo determinato, per sostituzione, co.co.co, in somministrazione, intermittente, occasionale, altra forma contrattuale);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     □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Lavoratore con contratto di apprendistato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;</w:t>
      </w:r>
    </w:p>
    <w:p>
      <w:pPr>
        <w:pStyle w:val="Normal"/>
        <w:suppressAutoHyphens w:val="true"/>
        <w:spacing w:lineRule="auto" w:line="276"/>
        <w:ind w:hanging="705" w:start="705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     □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Percettore di ammortizzatori sociali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in costanza di rapporto di lavoro (CIGO, CIGS, Contratti    di solidarietà).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Se occupato indicare inoltre se il proprio reddito da lavoro consente il mantenimento dello status di disoccupato ai sensi della normativa vigente: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Si* 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□ 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No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*le modalità di riconoscimento del cosiddetto basso reddito sono dettagliate nella circolare Anpal 1/2019 e il cittadino può rivolgersi ai Centri per l’impiego regionali per verificare se può rientrare in questa fattispecie (reddito prospettico al di sotto della soglia minima imponibile, per il 2024 la soglia è di 8.500 € per lavoro dipendente e parasubordinato e 5.500 € per il lavoro autonomo). 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•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Dichiara altresì di trovarsi nella seguente condizione: (sono possibili più risposte)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ATTENZIONE: La seguente tabella è da compilare solo se la propria condizione è un requisito di accesso all’attività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Persona con disabilità 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Migrante o di origine straniera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Appartenente a minoranze (comprese le comunità emarginate come i Rom)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Senza dimora e colpito da esclusione abitativa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Altro tipo di vulnerabilità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Rifugiato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Si rifiuta di fornire informazioni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Nessuna tipologia di vulnerabilità</w:t>
        <w:tab/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•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Dichiara infine: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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di essere a conoscenza che l’assegnazione al corso è subordinata al superamento di apposita selezione e che la relativa graduatoria sarà affissa all’albo dell’organismo informativo/impresa e che la frequenza al corso resta condizionata all’esito di visite mediche di idoneità, svolte nei casi e con le modalità previste dalle leggi vigenti;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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di avere letto la scheda informativa di dettaglio ovvero il bando relativo al corso e di accertarne integralmente il contenuto;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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 xml:space="preserve">di accettare di fruire della formazione con modalità a distanza;   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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di essere consapevole che verrà contattato successivamente al termine del corso per conoscere eventuali variazioni rispetto a quanto dichiarato nel presente modulo e, a tale fine, indica quale recapito preferenziale:</w:t>
      </w:r>
    </w:p>
    <w:p>
      <w:pPr>
        <w:pStyle w:val="Normal"/>
        <w:suppressAutoHyphens w:val="true"/>
        <w:spacing w:lineRule="auto" w:line="276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□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il proprio telefono dell’abitazione______________________________________________</w:t>
      </w:r>
    </w:p>
    <w:p>
      <w:pPr>
        <w:pStyle w:val="Normal"/>
        <w:suppressAutoHyphens w:val="true"/>
        <w:spacing w:lineRule="auto" w:line="276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□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il proprio telefono cellulare_____________________________________________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□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>la propria e-mail _______________________________________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Data __________________________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FIRMA LEGGIBILE DEL RICHIEDENTE (o del genitore /tutore in caso di minori) 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bCs/>
          <w:sz w:val="22"/>
          <w:szCs w:val="22"/>
        </w:rPr>
      </w:pPr>
      <w:r>
        <w:rPr>
          <w:rFonts w:cs="Calibri" w:cstheme="minorHAnsi" w:ascii="Calibri" w:hAnsi="Calibri"/>
          <w:b/>
          <w:bCs/>
          <w:sz w:val="22"/>
          <w:szCs w:val="22"/>
        </w:rPr>
        <w:t>Il presente modulo di iscrizione dovrà essere compilato in ogni sua parte, firmato, datato ed inoltrato via mail al seguente indirizzo: bandi@itsagroalimentare.liguria.it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b w:val="false"/>
          <w:bCs w:val="false"/>
        </w:rPr>
      </w:pPr>
      <w:r>
        <w:rPr>
          <w:rFonts w:cs="Calibri" w:ascii="Calibri" w:hAnsi="Calibri" w:asciiTheme="minorHAnsi" w:cstheme="minorHAnsi" w:hAnsiTheme="minorHAnsi"/>
          <w:b w:val="false"/>
          <w:bCs w:val="false"/>
          <w:sz w:val="22"/>
          <w:szCs w:val="22"/>
        </w:rPr>
        <w:t>Allega infine l’informativa sulla privacy ai sensi del Decreto Legislativo n. 196 del 30 giugno 2003 “Codice in materia di protezione dei dati personali” e ss.mm.ii e dell’articolo 13 del GDPR Regolamento UE 679/2016.</w:t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Normal"/>
        <w:suppressAutoHyphens w:val="true"/>
        <w:spacing w:lineRule="auto" w:line="276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before="159" w:after="0"/>
        <w:ind w:start="111" w:end="113"/>
        <w:jc w:val="center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INFORMATIVA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AL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TRATTAMENTO</w:t>
      </w:r>
      <w:r>
        <w:rPr>
          <w:rFonts w:cs="Calibri" w:ascii="Calibri" w:hAnsi="Calibri" w:asciiTheme="minorHAnsi" w:cstheme="minorHAnsi" w:hAnsiTheme="minorHAnsi"/>
          <w:b/>
          <w:spacing w:val="-5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DEI</w:t>
      </w:r>
      <w:r>
        <w:rPr>
          <w:rFonts w:cs="Calibri" w:ascii="Calibri" w:hAnsi="Calibri" w:asciiTheme="minorHAnsi" w:cstheme="minorHAnsi" w:hAnsiTheme="minorHAnsi"/>
          <w:b/>
          <w:spacing w:val="-1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DATI</w:t>
      </w:r>
      <w:r>
        <w:rPr>
          <w:rFonts w:cs="Calibri" w:ascii="Calibri" w:hAnsi="Calibri" w:asciiTheme="minorHAnsi" w:cstheme="minorHAnsi" w:hAnsiTheme="minorHAnsi"/>
          <w:b/>
          <w:spacing w:val="-1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PERSONALI</w:t>
      </w:r>
    </w:p>
    <w:p>
      <w:pPr>
        <w:pStyle w:val="Normal"/>
        <w:spacing w:before="5" w:after="0"/>
        <w:rPr>
          <w:rFonts w:ascii="Calibri" w:hAnsi="Calibri" w:cs="Calibri" w:asciiTheme="minorHAnsi" w:cstheme="minorHAnsi" w:hAnsiTheme="minorHAnsi"/>
          <w:b/>
          <w:sz w:val="23"/>
        </w:rPr>
      </w:pPr>
      <w:r>
        <w:rPr>
          <w:rFonts w:cs="Calibri" w:cstheme="minorHAnsi" w:ascii="Calibri" w:hAnsi="Calibri"/>
          <w:b/>
          <w:sz w:val="23"/>
        </w:rPr>
      </w:r>
    </w:p>
    <w:p>
      <w:pPr>
        <w:pStyle w:val="Normal"/>
        <w:spacing w:lineRule="auto" w:line="286" w:before="1" w:after="0"/>
        <w:ind w:start="111" w:end="115"/>
        <w:jc w:val="center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</w:rPr>
        <w:t>Art.</w:t>
      </w:r>
      <w:r>
        <w:rPr>
          <w:rFonts w:cs="Calibri" w:ascii="Calibri" w:hAnsi="Calibri" w:asciiTheme="minorHAnsi" w:cstheme="minorHAnsi" w:hAnsiTheme="minorHAnsi"/>
          <w:b/>
          <w:spacing w:val="-2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13</w:t>
      </w:r>
      <w:r>
        <w:rPr>
          <w:rFonts w:cs="Calibri" w:ascii="Calibri" w:hAnsi="Calibri" w:asciiTheme="minorHAnsi" w:cstheme="minorHAnsi" w:hAnsiTheme="minorHAnsi"/>
          <w:b/>
          <w:spacing w:val="-2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del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Regolamento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Europeo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2016/679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relativo</w:t>
      </w:r>
      <w:r>
        <w:rPr>
          <w:rFonts w:cs="Calibri" w:ascii="Calibri" w:hAnsi="Calibri" w:asciiTheme="minorHAnsi" w:cstheme="minorHAnsi" w:hAnsiTheme="minorHAnsi"/>
          <w:b/>
          <w:spacing w:val="-5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alla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protezione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delle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persone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fisiche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con</w:t>
      </w:r>
      <w:r>
        <w:rPr>
          <w:rFonts w:cs="Calibri" w:ascii="Calibri" w:hAnsi="Calibri" w:asciiTheme="minorHAnsi" w:cstheme="minorHAnsi" w:hAnsiTheme="minorHAnsi"/>
          <w:b/>
          <w:spacing w:val="-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riguardo</w:t>
      </w:r>
      <w:r>
        <w:rPr>
          <w:rFonts w:cs="Calibri" w:ascii="Calibri" w:hAnsi="Calibri" w:asciiTheme="minorHAnsi" w:cstheme="minorHAnsi" w:hAnsiTheme="minorHAnsi"/>
          <w:b/>
          <w:spacing w:val="-4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al</w:t>
      </w:r>
      <w:r>
        <w:rPr>
          <w:rFonts w:cs="Calibri" w:ascii="Calibri" w:hAnsi="Calibri" w:asciiTheme="minorHAnsi" w:cstheme="minorHAnsi" w:hAnsiTheme="minorHAnsi"/>
          <w:b/>
          <w:spacing w:val="-47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trattamento</w:t>
      </w:r>
      <w:r>
        <w:rPr>
          <w:rFonts w:cs="Calibri" w:ascii="Calibri" w:hAnsi="Calibri" w:asciiTheme="minorHAnsi" w:cstheme="minorHAnsi" w:hAnsiTheme="minorHAnsi"/>
          <w:b/>
          <w:spacing w:val="-2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dei dati personali</w:t>
      </w:r>
      <w:r>
        <w:rPr>
          <w:rFonts w:cs="Calibri" w:ascii="Calibri" w:hAnsi="Calibri" w:asciiTheme="minorHAnsi" w:cstheme="minorHAnsi" w:hAnsiTheme="minorHAnsi"/>
          <w:b/>
          <w:spacing w:val="3"/>
        </w:rPr>
        <w:t xml:space="preserve"> </w:t>
      </w:r>
      <w:r>
        <w:rPr>
          <w:rFonts w:cs="Calibri" w:ascii="Calibri" w:hAnsi="Calibri" w:asciiTheme="minorHAnsi" w:cstheme="minorHAnsi" w:hAnsiTheme="minorHAnsi"/>
          <w:b/>
        </w:rPr>
        <w:t>(GDPR)</w:t>
      </w:r>
    </w:p>
    <w:p>
      <w:pPr>
        <w:pStyle w:val="Normal"/>
        <w:widowControl w:val="false"/>
        <w:spacing w:lineRule="auto" w:line="274" w:before="80" w:after="0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lineRule="auto" w:line="274" w:before="80" w:after="0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Prima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procedere al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come richiesto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Regolamento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Generale sulla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Protezione dei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Personali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dell'UE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(GDPR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2016/679,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Articolo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13)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dal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D.Lgs.</w:t>
      </w:r>
      <w:r>
        <w:rPr>
          <w:rFonts w:cs="Calibri" w:ascii="Calibri" w:hAnsi="Calibri" w:asciiTheme="minorHAnsi" w:cstheme="minorHAnsi" w:hAnsiTheme="minorHAnsi"/>
          <w:spacing w:val="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196/2003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ss.mm.ii</w:t>
      </w:r>
      <w:r>
        <w:rPr>
          <w:rFonts w:cs="Calibri" w:ascii="Calibri" w:hAnsi="Calibri" w:asciiTheme="minorHAnsi" w:cstheme="minorHAnsi" w:hAnsiTheme="minorHAnsi"/>
          <w:spacing w:val="5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“Codice della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Privacy”,</w:t>
      </w:r>
      <w:r>
        <w:rPr>
          <w:rFonts w:cs="Calibri" w:ascii="Calibri" w:hAnsi="Calibri" w:asciiTheme="minorHAnsi" w:cstheme="minorHAnsi" w:hAnsiTheme="minorHAnsi"/>
          <w:spacing w:val="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si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informa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che</w:t>
      </w:r>
      <w:r>
        <w:rPr>
          <w:rFonts w:cs="Calibri" w:ascii="Calibri" w:hAnsi="Calibri" w:asciiTheme="minorHAnsi" w:cstheme="minorHAnsi" w:hAnsiTheme="minorHAnsi"/>
          <w:spacing w:val="-4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 dati personali, conferiti a Accademia Ligure Agroalimentare sono oggetto di trattamento, sia in forma cartacea sia elettronica per le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finalità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 seguito indicate.</w:t>
      </w:r>
    </w:p>
    <w:p>
      <w:pPr>
        <w:pStyle w:val="Normal"/>
        <w:widowControl w:val="false"/>
        <w:spacing w:before="7" w:after="0"/>
        <w:rPr>
          <w:rFonts w:ascii="Calibri" w:hAnsi="Calibri" w:cs="Calibri" w:asciiTheme="minorHAnsi" w:cstheme="minorHAnsi" w:hAnsiTheme="minorHAnsi"/>
          <w:sz w:val="25"/>
          <w:szCs w:val="20"/>
        </w:rPr>
      </w:pPr>
      <w:r>
        <w:rPr>
          <w:rFonts w:cs="Calibri" w:cstheme="minorHAnsi" w:ascii="Calibri" w:hAnsi="Calibri"/>
          <w:sz w:val="25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jc w:val="both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position w:val="-17"/>
          <w:sz w:val="20"/>
          <w:szCs w:val="20"/>
        </w:rPr>
        <w:t xml:space="preserve">  </w:t>
      </w:r>
      <w:r>
        <w:rPr>
          <w:rFonts w:cs="Calibri" w:ascii="Calibri" w:hAnsi="Calibri" w:asciiTheme="minorHAnsi" w:cstheme="minorHAnsi" w:hAnsiTheme="minorHAnsi"/>
          <w:bCs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Cs/>
          <w:spacing w:val="8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TITOLARE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b/>
          <w:bCs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b/>
          <w:bCs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b/>
          <w:bCs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RESPONSABILE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DELLA</w:t>
      </w:r>
      <w:r>
        <w:rPr>
          <w:rFonts w:cs="Calibri" w:ascii="Calibri" w:hAnsi="Calibri" w:asciiTheme="minorHAnsi" w:cstheme="minorHAnsi" w:hAnsiTheme="minorHAnsi"/>
          <w:b/>
          <w:bCs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PROTEZIONE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b/>
          <w:bCs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PERSONALI</w:t>
      </w:r>
    </w:p>
    <w:p>
      <w:pPr>
        <w:pStyle w:val="Normal"/>
        <w:widowControl w:val="false"/>
        <w:spacing w:before="185" w:after="0"/>
        <w:ind w:start="19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Titolare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è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Accademia Ligure Agroalimentare) con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sede legale in Piazza Calvi, 4 Imperia </w:t>
      </w:r>
    </w:p>
    <w:p>
      <w:pPr>
        <w:pStyle w:val="Normal"/>
        <w:widowControl w:val="false"/>
        <w:spacing w:lineRule="auto" w:line="286" w:before="167" w:after="0"/>
        <w:ind w:start="19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In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tale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veste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è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responsabile di</w:t>
      </w:r>
      <w:r>
        <w:rPr>
          <w:rFonts w:cs="Calibri" w:ascii="Calibri" w:hAnsi="Calibri" w:asciiTheme="minorHAnsi" w:cstheme="minorHAnsi" w:hAnsiTheme="minorHAnsi"/>
          <w:spacing w:val="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garantire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l’applicazione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delle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misure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organizzative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tecniche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necessarie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adeguate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alla </w:t>
      </w:r>
      <w:r>
        <w:rPr>
          <w:rFonts w:cs="Calibri" w:ascii="Calibri" w:hAnsi="Calibri" w:asciiTheme="minorHAnsi" w:cstheme="minorHAnsi" w:hAnsiTheme="minorHAnsi"/>
          <w:spacing w:val="-42"/>
          <w:sz w:val="20"/>
          <w:szCs w:val="20"/>
        </w:rPr>
        <w:t xml:space="preserve">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protezione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dati.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i/>
          <w:sz w:val="20"/>
          <w:szCs w:val="20"/>
        </w:rPr>
      </w:pPr>
      <w:r>
        <w:rPr>
          <w:rFonts w:cs="Calibri" w:cstheme="minorHAnsi" w:ascii="Calibri" w:hAnsi="Calibri"/>
          <w:i/>
          <w:sz w:val="20"/>
          <w:szCs w:val="20"/>
        </w:rPr>
      </w:r>
    </w:p>
    <w:p>
      <w:pPr>
        <w:pStyle w:val="Normal"/>
        <w:widowControl w:val="false"/>
        <w:spacing w:before="2" w:after="0"/>
        <w:rPr>
          <w:rFonts w:ascii="Calibri" w:hAnsi="Calibri" w:cs="Calibri" w:asciiTheme="minorHAnsi" w:cstheme="minorHAnsi" w:hAnsiTheme="minorHAnsi"/>
          <w:i/>
          <w:sz w:val="23"/>
          <w:szCs w:val="20"/>
        </w:rPr>
      </w:pPr>
      <w:r>
        <w:rPr>
          <w:rFonts w:cs="Calibri" w:cstheme="minorHAnsi" w:ascii="Calibri" w:hAnsi="Calibri"/>
          <w:i/>
          <w:sz w:val="23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 xml:space="preserve">  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INFORMAZIONI</w:t>
      </w:r>
      <w:r>
        <w:rPr>
          <w:rFonts w:cs="Calibri" w:ascii="Calibri" w:hAnsi="Calibri" w:asciiTheme="minorHAnsi" w:cstheme="minorHAnsi" w:hAnsiTheme="minorHAnsi"/>
          <w:b/>
          <w:bCs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SUL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TRATTAMENTO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</w:r>
    </w:p>
    <w:p>
      <w:pPr>
        <w:pStyle w:val="Normal"/>
        <w:widowControl w:val="false"/>
        <w:spacing w:before="4" w:after="0"/>
        <w:rPr>
          <w:rFonts w:ascii="Calibri" w:hAnsi="Calibri" w:cs="Calibri" w:asciiTheme="minorHAnsi" w:cstheme="minorHAnsi" w:hAnsiTheme="minorHAnsi"/>
          <w:b/>
          <w:sz w:val="27"/>
          <w:szCs w:val="20"/>
        </w:rPr>
      </w:pPr>
      <w:r>
        <w:rPr>
          <w:rFonts w:cs="Calibri" w:cstheme="minorHAnsi" w:ascii="Calibri" w:hAnsi="Calibri"/>
          <w:b/>
          <w:sz w:val="27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rPr>
          <w:rFonts w:ascii="Calibri" w:hAnsi="Calibri" w:cs="Calibri" w:asciiTheme="minorHAnsi" w:cstheme="minorHAnsi" w:hAnsiTheme="minorHAnsi"/>
          <w:b/>
          <w:sz w:val="20"/>
        </w:rPr>
      </w:pPr>
      <w:r>
        <w:rPr>
          <w:rFonts w:cs="Calibri" w:ascii="Calibri" w:hAnsi="Calibri" w:asciiTheme="minorHAnsi" w:cstheme="minorHAnsi" w:hAnsiTheme="minorHAnsi"/>
          <w:b/>
          <w:sz w:val="20"/>
        </w:rPr>
        <w:t>Finalità</w:t>
      </w:r>
      <w:r>
        <w:rPr>
          <w:rFonts w:cs="Calibri" w:ascii="Calibri" w:hAnsi="Calibri" w:asciiTheme="minorHAnsi" w:cstheme="minorHAnsi" w:hAnsiTheme="minorHAnsi"/>
          <w:b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del</w:t>
      </w:r>
      <w:r>
        <w:rPr>
          <w:rFonts w:cs="Calibri" w:ascii="Calibri" w:hAnsi="Calibri" w:asciiTheme="minorHAnsi" w:cstheme="minorHAnsi" w:hAnsiTheme="minorHAnsi"/>
          <w:b/>
          <w:spacing w:val="-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Trattamento</w:t>
      </w:r>
      <w:r>
        <w:rPr>
          <w:rFonts w:cs="Calibri" w:ascii="Calibri" w:hAnsi="Calibri" w:asciiTheme="minorHAnsi" w:cstheme="minorHAnsi" w:hAnsiTheme="minorHAnsi"/>
          <w:b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e</w:t>
      </w:r>
      <w:r>
        <w:rPr>
          <w:rFonts w:cs="Calibri" w:ascii="Calibri" w:hAnsi="Calibri" w:asciiTheme="minorHAnsi" w:cstheme="minorHAnsi" w:hAnsiTheme="minorHAnsi"/>
          <w:b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Base</w:t>
      </w:r>
      <w:r>
        <w:rPr>
          <w:rFonts w:cs="Calibri" w:ascii="Calibri" w:hAnsi="Calibri" w:asciiTheme="minorHAnsi" w:cstheme="minorHAnsi" w:hAnsiTheme="minorHAnsi"/>
          <w:b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Giuridica</w:t>
      </w:r>
      <w:r>
        <w:rPr>
          <w:rFonts w:cs="Calibri" w:ascii="Calibri" w:hAnsi="Calibri" w:asciiTheme="minorHAnsi" w:cstheme="minorHAnsi" w:hAnsiTheme="minorHAnsi"/>
          <w:b/>
          <w:spacing w:val="-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del</w:t>
      </w:r>
      <w:r>
        <w:rPr>
          <w:rFonts w:cs="Calibri" w:ascii="Calibri" w:hAnsi="Calibri" w:asciiTheme="minorHAnsi" w:cstheme="minorHAnsi" w:hAnsiTheme="minorHAnsi"/>
          <w:b/>
          <w:spacing w:val="-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sz w:val="20"/>
        </w:rPr>
        <w:t>Trattamento</w:t>
      </w:r>
    </w:p>
    <w:p>
      <w:pPr>
        <w:pStyle w:val="Normal"/>
        <w:widowControl w:val="false"/>
        <w:spacing w:lineRule="auto" w:line="286" w:before="166" w:after="0"/>
        <w:ind w:start="192" w:end="137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trattamento dei dati personali avverrà, per le finalità di seguito descritte, in conformità alla vigente normativa in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materia di Privacy, pertanto Accademia Ligure Agroalimentare si impegna a trattarli secondo i principi di correttezza, liceità, trasparenza, nel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rispetto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delle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finalità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seguito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indicate,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raccogliendoli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nella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misura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necessaria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ed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esatta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utilizzandoli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solo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 personale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allo scopo autorizzato.</w:t>
      </w:r>
    </w:p>
    <w:p>
      <w:pPr>
        <w:pStyle w:val="Normal"/>
        <w:widowControl w:val="false"/>
        <w:spacing w:lineRule="auto" w:line="286" w:before="117" w:after="0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 dati personali sono raccolti e successivamente trattati per:</w:t>
      </w:r>
    </w:p>
    <w:p>
      <w:pPr>
        <w:pStyle w:val="Normal"/>
        <w:widowControl w:val="false"/>
        <w:numPr>
          <w:ilvl w:val="0"/>
          <w:numId w:val="14"/>
        </w:numPr>
        <w:spacing w:lineRule="auto" w:line="286" w:before="166" w:after="0"/>
        <w:ind w:hanging="360" w:start="552" w:end="137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gestione e organizzazione delle attività di formazione, in applicazione dell’art. 6 lett. b) del Regolamento (UE) n. 679/2016;</w:t>
      </w:r>
    </w:p>
    <w:p>
      <w:pPr>
        <w:pStyle w:val="Normal"/>
        <w:widowControl w:val="false"/>
        <w:numPr>
          <w:ilvl w:val="0"/>
          <w:numId w:val="14"/>
        </w:numPr>
        <w:spacing w:lineRule="auto" w:line="286" w:before="166" w:after="0"/>
        <w:ind w:hanging="360" w:start="552" w:end="137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adempimenti fiscali e altri obblighi legali a cui è soggetto il titolare del trattamento, in applicazione dell’art. 6 lett. c) del Regolamento (UE) n. 679/2016 – connessi:</w:t>
      </w:r>
    </w:p>
    <w:p>
      <w:pPr>
        <w:pStyle w:val="Normal"/>
        <w:widowControl w:val="false"/>
        <w:numPr>
          <w:ilvl w:val="1"/>
          <w:numId w:val="14"/>
        </w:numPr>
        <w:spacing w:lineRule="auto" w:line="286" w:before="166" w:after="0"/>
        <w:ind w:hanging="360" w:start="1272" w:end="137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alle disposizioni di cui ai Regolamenti (UE) n. 1060 e n. 1057 del Parlamento Europeo e del Consiglio del 24 giugno 2021, dal Regolamento (UE) n. 1046 del 18 luglio 2018 e dal Programma "PR Liguria FSE+ 2021-2027";</w:t>
      </w:r>
    </w:p>
    <w:p>
      <w:pPr>
        <w:pStyle w:val="Normal"/>
        <w:widowControl w:val="false"/>
        <w:numPr>
          <w:ilvl w:val="1"/>
          <w:numId w:val="14"/>
        </w:numPr>
        <w:spacing w:lineRule="auto" w:line="286" w:before="166" w:after="0"/>
        <w:ind w:hanging="360" w:start="1272" w:end="137"/>
        <w:jc w:val="both"/>
        <w:rPr>
          <w:rFonts w:ascii="Calibri" w:hAnsi="Calibri" w:cs="Calibri" w:asciiTheme="minorHAnsi" w:cstheme="minorHAnsi" w:hAnsiTheme="minorHAnsi"/>
          <w:i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_______________altri riferimenti legislativi da inserire a cura del soggetto attuatore della misura</w:t>
      </w:r>
    </w:p>
    <w:p>
      <w:pPr>
        <w:pStyle w:val="Normal"/>
        <w:widowControl w:val="false"/>
        <w:numPr>
          <w:ilvl w:val="0"/>
          <w:numId w:val="14"/>
        </w:numPr>
        <w:spacing w:lineRule="auto" w:line="286" w:before="166" w:after="0"/>
        <w:ind w:hanging="360" w:start="552" w:end="137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promozione delle attività erogate da </w:t>
      </w:r>
      <w:r>
        <w:rPr>
          <w:rFonts w:cs="Calibri" w:ascii="Calibri" w:hAnsi="Calibri" w:asciiTheme="minorHAnsi" w:cstheme="minorHAnsi" w:hAnsiTheme="minorHAnsi"/>
          <w:i/>
          <w:sz w:val="20"/>
          <w:szCs w:val="20"/>
        </w:rPr>
        <w:t>[denominazione del soggetto attuatore della misura],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invio di offerte, newsletter…. per le quali viene richiesto di esprimere il proprio consenso dell’art. 6 lett. a) del Regolamento (UE) n. 679/2016.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lineRule="auto" w:line="286" w:before="115" w:after="0"/>
        <w:ind w:start="192" w:end="13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trattamento avverrà in modalità cartacea e mediante strumenti informatici con profili di sicurezza e confidenzialità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idonei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garantirne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sicurezza 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la riservatezza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nonché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ad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evitare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accessi non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autorizzati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 personali.</w:t>
      </w:r>
    </w:p>
    <w:p>
      <w:pPr>
        <w:pStyle w:val="Normal"/>
        <w:widowControl w:val="false"/>
        <w:spacing w:lineRule="auto" w:line="286" w:before="115" w:after="0"/>
        <w:ind w:start="192" w:end="13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tabs>
          <w:tab w:val="clear" w:pos="708"/>
          <w:tab w:val="left" w:pos="914" w:leader="none"/>
        </w:tabs>
        <w:spacing w:before="49" w:after="0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Personali</w:t>
      </w:r>
    </w:p>
    <w:p>
      <w:pPr>
        <w:pStyle w:val="Normal"/>
        <w:widowControl w:val="false"/>
        <w:spacing w:lineRule="auto" w:line="286" w:before="166" w:after="0"/>
        <w:ind w:start="192" w:end="136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trattamento dei dati personali, quali dati anagrafici, dati fiscali, dati economici, è svolto manualmente o mediante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sistemi informatici e telematici, comunque idonei a garantirne la sicurezza e la riservatezza, ed è riferito, in relazione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finalità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seguito</w:t>
      </w:r>
      <w:r>
        <w:rPr>
          <w:rFonts w:cs="Calibri" w:ascii="Calibri" w:hAnsi="Calibri" w:asciiTheme="minorHAnsi" w:cstheme="minorHAnsi" w:hAnsiTheme="minorHAnsi"/>
          <w:spacing w:val="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indicate a tutte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le operazioni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necessarie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coerentemente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gli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obiettivi prefissati.</w:t>
      </w:r>
    </w:p>
    <w:p>
      <w:pPr>
        <w:pStyle w:val="Normal"/>
        <w:widowControl w:val="false"/>
        <w:spacing w:lineRule="auto" w:line="286"/>
        <w:ind w:start="192" w:end="13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lineRule="auto" w:line="286" w:before="166" w:after="0"/>
        <w:ind w:start="192" w:end="136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 dati dei partecipanti saranno comunicati alla Regione Liguria/ALFA per le finalità di monitoraggio, sorveglianza e valutazione degli interventi cofinanziati nell’ambito delle attività per l’erogazione delle misure previste di cui al bando/avviso pubblico Invito a presentare Percorsi di Istruzione tecnologica superiore (ITS) - programmazione 2023, deliberazione della Giunta regionale n.383 del 27 aprile 2023 - a valere sulla priorità 2 "Istruzione e Formazione" del PR Liguria Fse+ 2021-2027 emanato da Regione Liguria/ALFA e per tutti gli adempimenti ad esso connessi.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3"/>
          <w:szCs w:val="20"/>
        </w:rPr>
      </w:pPr>
      <w:r>
        <w:rPr>
          <w:rFonts w:cs="Calibri" w:cstheme="minorHAnsi" w:ascii="Calibri" w:hAnsi="Calibri"/>
          <w:sz w:val="23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tabs>
          <w:tab w:val="clear" w:pos="708"/>
          <w:tab w:val="left" w:pos="914" w:leader="none"/>
        </w:tabs>
        <w:ind w:hanging="361" w:start="502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Natura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Trattamento</w:t>
      </w:r>
    </w:p>
    <w:p>
      <w:pPr>
        <w:pStyle w:val="Normal"/>
        <w:widowControl w:val="false"/>
        <w:spacing w:lineRule="auto" w:line="286" w:before="166" w:after="0"/>
        <w:ind w:start="192" w:end="134"/>
        <w:jc w:val="both"/>
        <w:rPr>
          <w:rFonts w:ascii="Calibri" w:hAnsi="Calibri" w:cs="Calibri" w:asciiTheme="minorHAnsi" w:cstheme="minorHAnsi" w:hAnsiTheme="minorHAnsi"/>
          <w:spacing w:val="1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conferimento dei dati è obbligatorio, pertanto l’eventuale rifiuto 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fornirli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tutto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parte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può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dar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luogo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all’impossibilità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consentire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partecipazione</w:t>
      </w:r>
      <w:r>
        <w:rPr>
          <w:rFonts w:cs="Calibri" w:ascii="Calibri" w:hAnsi="Calibri" w:asciiTheme="minorHAnsi" w:cstheme="minorHAnsi" w:hAnsiTheme="minorHAnsi"/>
          <w:spacing w:val="4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alla misura prevista dal bando/avviso pubblico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invito a presentare Percorsi di Istruzione tecnologica superiore (ITS) - programmazione 2023, deliberazione della Giunta regionale n.383 del 27 aprile 2023 - a valere sulla priorità 2 "Istruzione e Formazione" del PR Liguria Fse+ 2021-2027</w:t>
      </w:r>
    </w:p>
    <w:p>
      <w:pPr>
        <w:pStyle w:val="Normal"/>
        <w:widowControl w:val="false"/>
        <w:spacing w:lineRule="auto" w:line="286" w:before="117" w:after="0"/>
        <w:ind w:start="192" w:end="133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conferimento di ulteriori dati personali non richiesti direttamente dalla legge o da altra normativa potrà essere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comunque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necessario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qualora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tali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personali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siano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connessi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strumentali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all'instaurazione,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attuazione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prosecuzione delle finalità sopra descritte; in tal caso l'eventuale rifiuto di fornirli potrebbe comportare l'impossibilità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eseguire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correttamente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il rapporto in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essere.</w:t>
      </w:r>
    </w:p>
    <w:p>
      <w:pPr>
        <w:pStyle w:val="Normal"/>
        <w:widowControl w:val="false"/>
        <w:spacing w:before="3" w:after="0"/>
        <w:rPr>
          <w:rFonts w:ascii="Calibri" w:hAnsi="Calibri" w:cs="Calibri" w:asciiTheme="minorHAnsi" w:cstheme="minorHAnsi" w:hAnsiTheme="minorHAnsi"/>
          <w:sz w:val="23"/>
          <w:szCs w:val="20"/>
        </w:rPr>
      </w:pPr>
      <w:r>
        <w:rPr>
          <w:rFonts w:cs="Calibri" w:cstheme="minorHAnsi" w:ascii="Calibri" w:hAnsi="Calibri"/>
          <w:sz w:val="23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tabs>
          <w:tab w:val="clear" w:pos="708"/>
          <w:tab w:val="left" w:pos="914" w:leader="none"/>
        </w:tabs>
        <w:ind w:hanging="361" w:start="502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Modalità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b/>
          <w:bCs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Periodo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Conservazione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b/>
          <w:bCs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dati</w:t>
      </w:r>
    </w:p>
    <w:p>
      <w:pPr>
        <w:pStyle w:val="Normal"/>
        <w:widowControl w:val="false"/>
        <w:spacing w:lineRule="auto" w:line="286" w:before="164" w:after="0"/>
        <w:ind w:start="192" w:end="134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 trattamento avviene con strumenti idonei a garantire la sicurezza e la riservatezza dei dati, nel rispetto di quanto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previsto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dal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Capo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II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(Principi)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dal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Capo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IV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(Titolare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responsabile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trattamento)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Regolamento.</w:t>
      </w:r>
    </w:p>
    <w:p>
      <w:pPr>
        <w:pStyle w:val="Normal"/>
        <w:widowControl w:val="false"/>
        <w:spacing w:lineRule="auto" w:line="286" w:before="120" w:after="0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potrà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essere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effettuato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anche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attraverso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strumenti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automatizzati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atti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memorizzare,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gestire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trasmettere i dati stessi e, comunque, sarà eseguito nel rispetto delle disposizioni del</w:t>
      </w:r>
      <w:r>
        <w:rPr>
          <w:rFonts w:cs="Calibri" w:ascii="Calibri" w:hAnsi="Calibri" w:asciiTheme="minorHAnsi" w:cstheme="minorHAnsi" w:hAnsiTheme="minorHAnsi"/>
          <w:spacing w:val="4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D.Lgs 196/03 ss.mm.ii, dei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relativi regolamenti attuativi, del Regolamento UE 2016/679 e dall’art. 69 del Regolamento (UE) 2021/1060.</w:t>
      </w:r>
    </w:p>
    <w:p>
      <w:pPr>
        <w:pStyle w:val="Normal"/>
        <w:widowControl w:val="false"/>
        <w:spacing w:lineRule="auto" w:line="286" w:before="117" w:after="0"/>
        <w:ind w:start="192" w:end="135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 dati forniti sono conservati per il periodo di tempo previsto dalla normativa che sottende il trattamento, anche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tributaria e contabile; al termine di tale periodo, i dati personali saranno in tutto o in parte cancellati (ai sensi della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normativa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applicabile)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o resi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 forma anonima</w:t>
      </w:r>
      <w:r>
        <w:rPr>
          <w:rFonts w:cs="Calibri" w:ascii="Calibri" w:hAnsi="Calibri" w:asciiTheme="minorHAnsi" w:cstheme="minorHAnsi" w:hAnsiTheme="minorHAnsi"/>
          <w:spacing w:val="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 maniera</w:t>
      </w:r>
      <w:r>
        <w:rPr>
          <w:rFonts w:cs="Calibri" w:ascii="Calibri" w:hAnsi="Calibri" w:asciiTheme="minorHAnsi" w:cstheme="minorHAnsi" w:hAnsiTheme="minorHAnsi"/>
          <w:spacing w:val="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permanente.</w:t>
      </w:r>
    </w:p>
    <w:p>
      <w:pPr>
        <w:pStyle w:val="Normal"/>
        <w:widowControl w:val="false"/>
        <w:spacing w:before="5" w:after="0"/>
        <w:rPr>
          <w:rFonts w:ascii="Calibri" w:hAnsi="Calibri" w:cs="Calibri" w:asciiTheme="minorHAnsi" w:cstheme="minorHAnsi" w:hAnsiTheme="minorHAnsi"/>
          <w:sz w:val="27"/>
          <w:szCs w:val="20"/>
        </w:rPr>
      </w:pPr>
      <w:r>
        <w:rPr>
          <w:rFonts w:cs="Calibri" w:cstheme="minorHAnsi" w:ascii="Calibri" w:hAnsi="Calibri"/>
          <w:sz w:val="27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tabs>
          <w:tab w:val="clear" w:pos="708"/>
          <w:tab w:val="left" w:pos="914" w:leader="none"/>
        </w:tabs>
        <w:ind w:hanging="361" w:start="502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Ambito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conoscibilità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b/>
          <w:bCs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comunicazione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dati</w:t>
      </w:r>
    </w:p>
    <w:p>
      <w:pPr>
        <w:pStyle w:val="Normal"/>
        <w:widowControl w:val="false"/>
        <w:spacing w:lineRule="auto" w:line="286" w:before="166" w:after="0"/>
        <w:ind w:start="192" w:end="134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 dati personali, inoltre, potranno inoltre essere comunicati, per le sopra citate finalità, alle seguenti categorie 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soggetti:</w:t>
      </w:r>
    </w:p>
    <w:p>
      <w:pPr>
        <w:pStyle w:val="Normal"/>
        <w:widowControl w:val="false"/>
        <w:numPr>
          <w:ilvl w:val="0"/>
          <w:numId w:val="1"/>
        </w:numPr>
        <w:spacing w:lineRule="auto" w:line="286" w:before="167" w:after="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Regione Liguria, Piazza De Ferrari 1, 16100 Genova, telefono 010 54851, pec protocollo@pec.regione.liguria.it</w:t>
      </w:r>
    </w:p>
    <w:p>
      <w:pPr>
        <w:pStyle w:val="Normal"/>
        <w:widowControl w:val="false"/>
        <w:numPr>
          <w:ilvl w:val="0"/>
          <w:numId w:val="1"/>
        </w:numPr>
        <w:spacing w:lineRule="auto" w:line="286" w:before="0" w:after="12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ALFA Liguria, Agenzia regionale per il lavoro, la formazione e l’accreditamento, Via San Vincenzo 4, 16121 Genova, Telefono 010 – 2894250, Pec: direzione@pec.alfaliguria.it;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14" w:leader="none"/>
        </w:tabs>
        <w:spacing w:lineRule="auto" w:line="283" w:before="121" w:after="0"/>
        <w:ind w:hanging="360" w:start="913" w:end="130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Liguria Digitale Spa, Parco Scientifico e Tecnologico di Genova Via Melen 77, 16152 Genova, Telefono: 010 -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 xml:space="preserve">65451 Fax: 010 – 6545422 Mail: info@liguriadigitale.it; posta certificata </w:t>
      </w:r>
      <w:hyperlink r:id="rId14">
        <w:r>
          <w:rPr>
            <w:rStyle w:val="Style4"/>
            <w:rFonts w:cs="Calibri" w:ascii="Calibri" w:hAnsi="Calibri" w:asciiTheme="minorHAnsi" w:cstheme="minorHAnsi" w:hAnsiTheme="minorHAnsi"/>
            <w:sz w:val="20"/>
          </w:rPr>
          <w:t>protocollo@pec.liguriadigitale.it,</w:t>
        </w:r>
      </w:hyperlink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quale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Responsabile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Trattamento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incaricato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della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gestione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manutenzione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sistema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informativo;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14" w:leader="none"/>
        </w:tabs>
        <w:spacing w:lineRule="auto" w:line="281" w:before="48" w:after="0"/>
        <w:ind w:hanging="360" w:start="913" w:end="142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Enti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soggetti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coinvolti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nella</w:t>
      </w:r>
      <w:r>
        <w:rPr>
          <w:rFonts w:cs="Calibri" w:ascii="Calibri" w:hAnsi="Calibri" w:asciiTheme="minorHAnsi" w:cstheme="minorHAnsi" w:hAnsiTheme="minorHAnsi"/>
          <w:spacing w:val="1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gestione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Fondo</w:t>
      </w:r>
      <w:r>
        <w:rPr>
          <w:rFonts w:cs="Calibri" w:ascii="Calibri" w:hAnsi="Calibri" w:asciiTheme="minorHAnsi" w:cstheme="minorHAnsi" w:hAnsiTheme="minorHAnsi"/>
          <w:spacing w:val="1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Sociale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Europeo</w:t>
      </w:r>
      <w:r>
        <w:rPr>
          <w:rFonts w:cs="Calibri" w:ascii="Calibri" w:hAnsi="Calibri" w:asciiTheme="minorHAnsi" w:cstheme="minorHAnsi" w:hAnsiTheme="minorHAnsi"/>
          <w:spacing w:val="14"/>
          <w:sz w:val="20"/>
        </w:rPr>
        <w:t xml:space="preserve"> Plus </w:t>
      </w:r>
      <w:r>
        <w:rPr>
          <w:rFonts w:cs="Calibri" w:ascii="Calibri" w:hAnsi="Calibri" w:asciiTheme="minorHAnsi" w:cstheme="minorHAnsi" w:hAnsiTheme="minorHAnsi"/>
          <w:sz w:val="20"/>
        </w:rPr>
        <w:t>quali,</w:t>
      </w:r>
      <w:r>
        <w:rPr>
          <w:rFonts w:cs="Calibri" w:ascii="Calibri" w:hAnsi="Calibri" w:asciiTheme="minorHAnsi" w:cstheme="minorHAnsi" w:hAnsiTheme="minorHAnsi"/>
          <w:spacing w:val="1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l’Agenzia</w:t>
      </w:r>
      <w:r>
        <w:rPr>
          <w:rFonts w:cs="Calibri" w:ascii="Calibri" w:hAnsi="Calibri" w:asciiTheme="minorHAnsi" w:cstheme="minorHAnsi" w:hAnsiTheme="minorHAnsi"/>
          <w:spacing w:val="1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Nazionale</w:t>
      </w:r>
      <w:r>
        <w:rPr>
          <w:rFonts w:cs="Calibri" w:ascii="Calibri" w:hAnsi="Calibri" w:asciiTheme="minorHAnsi" w:cstheme="minorHAnsi" w:hAnsiTheme="minorHAnsi"/>
          <w:spacing w:val="1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Politiche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Attive</w:t>
      </w:r>
      <w:r>
        <w:rPr>
          <w:rFonts w:cs="Calibri" w:ascii="Calibri" w:hAnsi="Calibri" w:asciiTheme="minorHAnsi" w:cstheme="minorHAnsi" w:hAnsiTheme="minorHAnsi"/>
          <w:spacing w:val="-4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Lavoro (ANPAL), MEF-IGRUE.</w:t>
      </w:r>
    </w:p>
    <w:p>
      <w:pPr>
        <w:pStyle w:val="Normal"/>
        <w:widowControl w:val="false"/>
        <w:numPr>
          <w:ilvl w:val="0"/>
          <w:numId w:val="1"/>
        </w:numPr>
        <w:tabs>
          <w:tab w:val="clear" w:pos="708"/>
          <w:tab w:val="left" w:pos="914" w:leader="none"/>
        </w:tabs>
        <w:spacing w:lineRule="auto" w:line="281" w:before="48" w:after="0"/>
        <w:ind w:hanging="360" w:start="913" w:end="142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Altri soggetti____________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lineRule="auto" w:line="286" w:before="173" w:after="0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Con specifico riferimento a persone, società, associazioni o studi professionali prestino servizi o attività di assistenza 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consulenza o forniscano servizi ad Accademia Ligure Agroalimentare, con particolare ma non esclusivo riferimento alle questioni in materia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tecnologica, contabile, amministrativa, legale, tributaria e finanziaria, essi saranno nominati, da parte di Accademia Ligure Agroalimentare 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Responsabili del Trattamento dei dati personali ai sensi dell’Articolo 28 del GDPR, mediante atto di nomina dedicato,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 indicazione delle modalità di trattamento e delle misure di sicurezza che essi dovranno adottare per la gestione 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conservazione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dei dati personali di cui la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Accademia Ligure Agroalimentare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è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Titolare.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before="2" w:after="0"/>
        <w:rPr>
          <w:rFonts w:ascii="Calibri" w:hAnsi="Calibri" w:cs="Calibri" w:asciiTheme="minorHAnsi" w:cstheme="minorHAnsi" w:hAnsiTheme="minorHAnsi"/>
          <w:sz w:val="23"/>
          <w:szCs w:val="20"/>
        </w:rPr>
      </w:pPr>
      <w:r>
        <w:rPr>
          <w:rFonts w:cs="Calibri" w:cstheme="minorHAnsi" w:ascii="Calibri" w:hAnsi="Calibri"/>
          <w:sz w:val="23"/>
          <w:szCs w:val="20"/>
        </w:rPr>
      </w:r>
    </w:p>
    <w:p>
      <w:pPr>
        <w:pStyle w:val="Normal"/>
        <w:widowControl w:val="false"/>
        <w:numPr>
          <w:ilvl w:val="0"/>
          <w:numId w:val="13"/>
        </w:numPr>
        <w:tabs>
          <w:tab w:val="clear" w:pos="708"/>
          <w:tab w:val="left" w:pos="914" w:leader="none"/>
        </w:tabs>
        <w:ind w:hanging="361" w:start="502"/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Trasferimento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b/>
          <w:bCs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all’Estero</w:t>
      </w:r>
    </w:p>
    <w:p>
      <w:pPr>
        <w:pStyle w:val="Normal"/>
        <w:widowControl w:val="false"/>
        <w:spacing w:lineRule="auto" w:line="286" w:before="164" w:after="0"/>
        <w:ind w:start="192" w:end="130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La gestione e la conservazione dei dati personali avviene su server, ubicati all’interno dell’Unione Europea, di Accademia Ligure Agroalimentare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e/o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 società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terze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incaricate 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debitamente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nominate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quali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Responsabili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trattamento.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numPr>
          <w:ilvl w:val="0"/>
          <w:numId w:val="0"/>
        </w:numPr>
        <w:outlineLvl w:val="0"/>
        <w:rPr>
          <w:rFonts w:ascii="Calibri" w:hAnsi="Calibri" w:cs="Calibri" w:asciiTheme="minorHAnsi" w:cstheme="minorHAnsi" w:hAnsiTheme="minorHAnsi"/>
        </w:rPr>
      </w:pPr>
      <w:r>
        <w:rPr>
          <w:rFonts w:cs="Calibri" w:ascii="Calibri" w:hAnsi="Calibri" w:asciiTheme="minorHAnsi" w:cstheme="minorHAnsi" w:hAnsiTheme="minorHAnsi"/>
        </w:rPr>
        <w:t xml:space="preserve"> </w:t>
      </w:r>
    </w:p>
    <w:p>
      <w:pPr>
        <w:pStyle w:val="Normal"/>
        <w:widowControl w:val="false"/>
        <w:numPr>
          <w:ilvl w:val="0"/>
          <w:numId w:val="0"/>
        </w:numPr>
        <w:outlineLvl w:val="0"/>
        <w:rPr>
          <w:rFonts w:ascii="Calibri" w:hAnsi="Calibri" w:cs="Calibri" w:asciiTheme="minorHAnsi" w:cstheme="minorHAnsi" w:hAnsiTheme="minorHAnsi"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DIRITTI</w:t>
      </w:r>
      <w:r>
        <w:rPr>
          <w:rFonts w:cs="Calibri" w:ascii="Calibri" w:hAnsi="Calibri" w:asciiTheme="minorHAnsi" w:cstheme="minorHAnsi" w:hAnsiTheme="minorHAnsi"/>
          <w:b/>
          <w:bCs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DEGLI</w:t>
      </w:r>
      <w:r>
        <w:rPr>
          <w:rFonts w:cs="Calibri" w:ascii="Calibri" w:hAnsi="Calibri" w:asciiTheme="minorHAnsi" w:cstheme="minorHAnsi" w:hAnsiTheme="minorHAnsi"/>
          <w:b/>
          <w:bCs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>INTERESSATI</w:t>
      </w:r>
    </w:p>
    <w:p>
      <w:pPr>
        <w:pStyle w:val="Normal"/>
        <w:widowControl w:val="false"/>
        <w:spacing w:before="3" w:after="0"/>
        <w:rPr>
          <w:rFonts w:ascii="Calibri" w:hAnsi="Calibri" w:cs="Calibri" w:asciiTheme="minorHAnsi" w:cstheme="minorHAnsi" w:hAnsiTheme="minorHAnsi"/>
          <w:b/>
          <w:sz w:val="27"/>
          <w:szCs w:val="20"/>
        </w:rPr>
      </w:pPr>
      <w:r>
        <w:rPr>
          <w:rFonts w:cs="Calibri" w:cstheme="minorHAnsi" w:ascii="Calibri" w:hAnsi="Calibri"/>
          <w:b/>
          <w:sz w:val="27"/>
          <w:szCs w:val="20"/>
        </w:rPr>
      </w:r>
    </w:p>
    <w:p>
      <w:pPr>
        <w:pStyle w:val="Normal"/>
        <w:widowControl w:val="false"/>
        <w:spacing w:lineRule="auto" w:line="286"/>
        <w:ind w:start="192" w:end="131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Si informa che con riferimento ai dati trattati, l’interessato può esercitare in qualsiasi momento i diritti 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cui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agli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articoli 15, 16, 17,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18</w:t>
      </w:r>
      <w:r>
        <w:rPr>
          <w:rFonts w:cs="Calibri" w:ascii="Calibri" w:hAnsi="Calibri" w:asciiTheme="minorHAnsi" w:cstheme="minorHAnsi" w:hAnsiTheme="minorHAnsi"/>
          <w:spacing w:val="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21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 Regolamento.</w:t>
      </w:r>
    </w:p>
    <w:p>
      <w:pPr>
        <w:pStyle w:val="Normal"/>
        <w:widowControl w:val="false"/>
        <w:spacing w:before="120" w:after="0"/>
        <w:ind w:start="192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In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particolare: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515" w:leader="none"/>
        </w:tabs>
        <w:spacing w:lineRule="auto" w:line="286" w:before="164" w:after="0"/>
        <w:ind w:hanging="323" w:start="192" w:end="133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ha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la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possibilità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ottenere</w:t>
      </w:r>
      <w:r>
        <w:rPr>
          <w:rFonts w:cs="Calibri" w:ascii="Calibri" w:hAnsi="Calibri" w:asciiTheme="minorHAnsi" w:cstheme="minorHAnsi" w:hAnsiTheme="minorHAnsi"/>
          <w:spacing w:val="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la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conferma</w:t>
      </w:r>
      <w:r>
        <w:rPr>
          <w:rFonts w:cs="Calibri" w:ascii="Calibri" w:hAnsi="Calibri" w:asciiTheme="minorHAnsi" w:cstheme="minorHAnsi" w:hAnsiTheme="minorHAnsi"/>
          <w:spacing w:val="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dell’esistenza</w:t>
      </w:r>
      <w:r>
        <w:rPr>
          <w:rFonts w:cs="Calibri" w:ascii="Calibri" w:hAnsi="Calibri" w:asciiTheme="minorHAnsi" w:cstheme="minorHAnsi" w:hAnsiTheme="minorHAnsi"/>
          <w:spacing w:val="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</w:t>
      </w:r>
      <w:r>
        <w:rPr>
          <w:rFonts w:cs="Calibri" w:ascii="Calibri" w:hAnsi="Calibri" w:asciiTheme="minorHAnsi" w:cstheme="minorHAnsi" w:hAnsiTheme="minorHAnsi"/>
          <w:spacing w:val="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meno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dei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dati</w:t>
      </w:r>
      <w:r>
        <w:rPr>
          <w:rFonts w:cs="Calibri" w:ascii="Calibri" w:hAnsi="Calibri" w:asciiTheme="minorHAnsi" w:cstheme="minorHAnsi" w:hAnsiTheme="minorHAnsi"/>
          <w:spacing w:val="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personali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che</w:t>
      </w:r>
      <w:r>
        <w:rPr>
          <w:rFonts w:cs="Calibri" w:ascii="Calibri" w:hAnsi="Calibri" w:asciiTheme="minorHAnsi" w:cstheme="minorHAnsi" w:hAnsiTheme="minorHAnsi"/>
          <w:spacing w:val="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lo</w:t>
      </w:r>
      <w:r>
        <w:rPr>
          <w:rFonts w:cs="Calibri" w:ascii="Calibri" w:hAnsi="Calibri" w:asciiTheme="minorHAnsi" w:cstheme="minorHAnsi" w:hAnsiTheme="minorHAnsi"/>
          <w:spacing w:val="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riguardano,</w:t>
      </w:r>
      <w:r>
        <w:rPr>
          <w:rFonts w:cs="Calibri" w:ascii="Calibri" w:hAnsi="Calibri" w:asciiTheme="minorHAnsi" w:cstheme="minorHAnsi" w:hAnsiTheme="minorHAnsi"/>
          <w:spacing w:val="5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ed</w:t>
      </w:r>
      <w:r>
        <w:rPr>
          <w:rFonts w:cs="Calibri" w:ascii="Calibri" w:hAnsi="Calibri" w:asciiTheme="minorHAnsi" w:cstheme="minorHAnsi" w:hAnsiTheme="minorHAnsi"/>
          <w:spacing w:val="-4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questo caso, l’accesso alle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seguenti informazioni: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before="122" w:after="0"/>
        <w:ind w:hanging="357" w:start="906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Finalità</w:t>
      </w:r>
      <w:r>
        <w:rPr>
          <w:rFonts w:cs="Calibri" w:ascii="Calibri" w:hAnsi="Calibri" w:asciiTheme="minorHAnsi" w:cstheme="minorHAnsi" w:hAnsiTheme="minorHAnsi"/>
          <w:spacing w:val="-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trattamento,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before="166" w:after="0"/>
        <w:ind w:hanging="357" w:start="906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Categorie</w:t>
      </w:r>
      <w:r>
        <w:rPr>
          <w:rFonts w:cs="Calibri" w:ascii="Calibri" w:hAnsi="Calibri" w:asciiTheme="minorHAnsi" w:cstheme="minorHAnsi" w:hAnsiTheme="minorHAnsi"/>
          <w:spacing w:val="-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dati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personali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trattati,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lineRule="auto" w:line="288" w:before="167" w:after="0"/>
        <w:ind w:hanging="356" w:start="906" w:end="137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Destinatari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le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categorie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destinatari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</w:t>
      </w:r>
      <w:r>
        <w:rPr>
          <w:rFonts w:cs="Calibri" w:ascii="Calibri" w:hAnsi="Calibri" w:asciiTheme="minorHAnsi" w:cstheme="minorHAnsi" w:hAnsiTheme="minorHAnsi"/>
          <w:spacing w:val="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cui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 dati personali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sono</w:t>
      </w:r>
      <w:r>
        <w:rPr>
          <w:rFonts w:cs="Calibri" w:ascii="Calibri" w:hAnsi="Calibri" w:asciiTheme="minorHAnsi" w:cstheme="minorHAnsi" w:hAnsiTheme="minorHAnsi"/>
          <w:spacing w:val="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stati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saranno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comunicati,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particolare</w:t>
      </w:r>
      <w:r>
        <w:rPr>
          <w:rFonts w:cs="Calibri" w:ascii="Calibri" w:hAnsi="Calibri" w:asciiTheme="minorHAnsi" w:cstheme="minorHAnsi" w:hAnsiTheme="minorHAnsi"/>
          <w:spacing w:val="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se</w:t>
      </w:r>
      <w:r>
        <w:rPr>
          <w:rFonts w:cs="Calibri" w:ascii="Calibri" w:hAnsi="Calibri" w:asciiTheme="minorHAnsi" w:cstheme="minorHAnsi" w:hAnsiTheme="minorHAnsi"/>
          <w:spacing w:val="-4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destinatari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 paesi terzi o organizzazioni internazionali;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lineRule="auto" w:line="286" w:before="117" w:after="0"/>
        <w:ind w:hanging="356" w:start="906" w:end="144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Periodo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conservazione</w:t>
      </w:r>
      <w:r>
        <w:rPr>
          <w:rFonts w:cs="Calibri" w:ascii="Calibri" w:hAnsi="Calibri" w:asciiTheme="minorHAnsi" w:cstheme="minorHAnsi" w:hAnsiTheme="minorHAnsi"/>
          <w:spacing w:val="8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dati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personali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previsto</w:t>
      </w:r>
      <w:r>
        <w:rPr>
          <w:rFonts w:cs="Calibri" w:ascii="Calibri" w:hAnsi="Calibri" w:asciiTheme="minorHAnsi" w:cstheme="minorHAnsi" w:hAnsiTheme="minorHAnsi"/>
          <w:spacing w:val="10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oppure,</w:t>
      </w:r>
      <w:r>
        <w:rPr>
          <w:rFonts w:cs="Calibri" w:ascii="Calibri" w:hAnsi="Calibri" w:asciiTheme="minorHAnsi" w:cstheme="minorHAnsi" w:hAnsiTheme="minorHAnsi"/>
          <w:spacing w:val="10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se</w:t>
      </w:r>
      <w:r>
        <w:rPr>
          <w:rFonts w:cs="Calibri" w:ascii="Calibri" w:hAnsi="Calibri" w:asciiTheme="minorHAnsi" w:cstheme="minorHAnsi" w:hAnsiTheme="minorHAnsi"/>
          <w:spacing w:val="8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non</w:t>
      </w:r>
      <w:r>
        <w:rPr>
          <w:rFonts w:cs="Calibri" w:ascii="Calibri" w:hAnsi="Calibri" w:asciiTheme="minorHAnsi" w:cstheme="minorHAnsi" w:hAnsiTheme="minorHAnsi"/>
          <w:spacing w:val="10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è</w:t>
      </w:r>
      <w:r>
        <w:rPr>
          <w:rFonts w:cs="Calibri" w:ascii="Calibri" w:hAnsi="Calibri" w:asciiTheme="minorHAnsi" w:cstheme="minorHAnsi" w:hAnsiTheme="minorHAnsi"/>
          <w:spacing w:val="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possibile,</w:t>
      </w:r>
      <w:r>
        <w:rPr>
          <w:rFonts w:cs="Calibri" w:ascii="Calibri" w:hAnsi="Calibri" w:asciiTheme="minorHAnsi" w:cstheme="minorHAnsi" w:hAnsiTheme="minorHAnsi"/>
          <w:spacing w:val="10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criteri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utilizzati</w:t>
      </w:r>
      <w:r>
        <w:rPr>
          <w:rFonts w:cs="Calibri" w:ascii="Calibri" w:hAnsi="Calibri" w:asciiTheme="minorHAnsi" w:cstheme="minorHAnsi" w:hAnsiTheme="minorHAnsi"/>
          <w:spacing w:val="9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</w:t>
      </w:r>
      <w:r>
        <w:rPr>
          <w:rFonts w:cs="Calibri" w:ascii="Calibri" w:hAnsi="Calibri" w:asciiTheme="minorHAnsi" w:cstheme="minorHAnsi" w:hAnsiTheme="minorHAnsi"/>
          <w:spacing w:val="-4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determinare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tale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periodo;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before="120" w:after="0"/>
        <w:ind w:hanging="357" w:start="906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Qualora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dati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non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siano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raccolti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presso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l'interessato,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tutte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le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informazioni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disponibili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sulla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loro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origine;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lineRule="auto" w:line="286" w:before="169" w:after="0"/>
        <w:ind w:hanging="356" w:start="906" w:end="140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L'esistenza</w:t>
      </w:r>
      <w:r>
        <w:rPr>
          <w:rFonts w:cs="Calibri" w:ascii="Calibri" w:hAnsi="Calibri" w:asciiTheme="minorHAnsi" w:cstheme="minorHAnsi" w:hAnsiTheme="minorHAnsi"/>
          <w:spacing w:val="3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3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un</w:t>
      </w:r>
      <w:r>
        <w:rPr>
          <w:rFonts w:cs="Calibri" w:ascii="Calibri" w:hAnsi="Calibri" w:asciiTheme="minorHAnsi" w:cstheme="minorHAnsi" w:hAnsiTheme="minorHAnsi"/>
          <w:spacing w:val="3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processo</w:t>
      </w:r>
      <w:r>
        <w:rPr>
          <w:rFonts w:cs="Calibri" w:ascii="Calibri" w:hAnsi="Calibri" w:asciiTheme="minorHAnsi" w:cstheme="minorHAnsi" w:hAnsiTheme="minorHAnsi"/>
          <w:spacing w:val="3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decisionale</w:t>
      </w:r>
      <w:r>
        <w:rPr>
          <w:rFonts w:cs="Calibri" w:ascii="Calibri" w:hAnsi="Calibri" w:asciiTheme="minorHAnsi" w:cstheme="minorHAnsi" w:hAnsiTheme="minorHAnsi"/>
          <w:spacing w:val="3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automatizzato</w:t>
      </w:r>
      <w:r>
        <w:rPr>
          <w:rFonts w:cs="Calibri" w:ascii="Calibri" w:hAnsi="Calibri" w:asciiTheme="minorHAnsi" w:cstheme="minorHAnsi" w:hAnsiTheme="minorHAnsi"/>
          <w:spacing w:val="3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ed,</w:t>
      </w:r>
      <w:r>
        <w:rPr>
          <w:rFonts w:cs="Calibri" w:ascii="Calibri" w:hAnsi="Calibri" w:asciiTheme="minorHAnsi" w:cstheme="minorHAnsi" w:hAnsiTheme="minorHAnsi"/>
          <w:spacing w:val="30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</w:t>
      </w:r>
      <w:r>
        <w:rPr>
          <w:rFonts w:cs="Calibri" w:ascii="Calibri" w:hAnsi="Calibri" w:asciiTheme="minorHAnsi" w:cstheme="minorHAnsi" w:hAnsiTheme="minorHAnsi"/>
          <w:spacing w:val="3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tali</w:t>
      </w:r>
      <w:r>
        <w:rPr>
          <w:rFonts w:cs="Calibri" w:ascii="Calibri" w:hAnsi="Calibri" w:asciiTheme="minorHAnsi" w:cstheme="minorHAnsi" w:hAnsiTheme="minorHAnsi"/>
          <w:spacing w:val="3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casi,</w:t>
      </w:r>
      <w:r>
        <w:rPr>
          <w:rFonts w:cs="Calibri" w:ascii="Calibri" w:hAnsi="Calibri" w:asciiTheme="minorHAnsi" w:cstheme="minorHAnsi" w:hAnsiTheme="minorHAnsi"/>
          <w:spacing w:val="3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informazioni</w:t>
      </w:r>
      <w:r>
        <w:rPr>
          <w:rFonts w:cs="Calibri" w:ascii="Calibri" w:hAnsi="Calibri" w:asciiTheme="minorHAnsi" w:cstheme="minorHAnsi" w:hAnsiTheme="minorHAnsi"/>
          <w:spacing w:val="3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significative</w:t>
      </w:r>
      <w:r>
        <w:rPr>
          <w:rFonts w:cs="Calibri" w:ascii="Calibri" w:hAnsi="Calibri" w:asciiTheme="minorHAnsi" w:cstheme="minorHAnsi" w:hAnsiTheme="minorHAnsi"/>
          <w:spacing w:val="3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sulla</w:t>
      </w:r>
      <w:r>
        <w:rPr>
          <w:rFonts w:cs="Calibri" w:ascii="Calibri" w:hAnsi="Calibri" w:asciiTheme="minorHAnsi" w:cstheme="minorHAnsi" w:hAnsiTheme="minorHAnsi"/>
          <w:spacing w:val="3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logica</w:t>
      </w:r>
      <w:r>
        <w:rPr>
          <w:rFonts w:cs="Calibri" w:ascii="Calibri" w:hAnsi="Calibri" w:asciiTheme="minorHAnsi" w:cstheme="minorHAnsi" w:hAnsiTheme="minorHAnsi"/>
          <w:spacing w:val="-4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utilizzata,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nonché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l'importanza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conseguenze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previste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 tale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trattamento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per l'interessato;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lineRule="auto" w:line="286" w:before="119" w:after="0"/>
        <w:ind w:hanging="356" w:start="906" w:end="141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L'esistenza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garanzie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adeguate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ai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sensi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dell'articolo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46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relative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al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trasferimento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verso</w:t>
      </w:r>
      <w:r>
        <w:rPr>
          <w:rFonts w:cs="Calibri" w:ascii="Calibri" w:hAnsi="Calibri" w:asciiTheme="minorHAnsi" w:cstheme="minorHAnsi" w:hAnsiTheme="minorHAnsi"/>
          <w:spacing w:val="17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paesi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terzi</w:t>
      </w:r>
      <w:r>
        <w:rPr>
          <w:rFonts w:cs="Calibri" w:ascii="Calibri" w:hAnsi="Calibri" w:asciiTheme="minorHAnsi" w:cstheme="minorHAnsi" w:hAnsiTheme="minorHAnsi"/>
          <w:spacing w:val="16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</w:t>
      </w:r>
      <w:r>
        <w:rPr>
          <w:rFonts w:cs="Calibri" w:ascii="Calibri" w:hAnsi="Calibri" w:asciiTheme="minorHAnsi" w:cstheme="minorHAnsi" w:hAnsiTheme="minorHAnsi"/>
          <w:spacing w:val="-4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organizzazioni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internazionali.</w:t>
      </w:r>
    </w:p>
    <w:p>
      <w:pPr>
        <w:pStyle w:val="Normal"/>
        <w:widowControl w:val="false"/>
        <w:numPr>
          <w:ilvl w:val="0"/>
          <w:numId w:val="12"/>
        </w:numPr>
        <w:tabs>
          <w:tab w:val="clear" w:pos="708"/>
          <w:tab w:val="left" w:pos="464" w:leader="none"/>
        </w:tabs>
        <w:spacing w:before="49" w:after="0"/>
        <w:ind w:hanging="272" w:start="463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In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aggiunta,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l’interessato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ha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il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diritto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di: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lineRule="auto" w:line="286" w:before="169" w:after="0"/>
        <w:ind w:hanging="356" w:start="906" w:end="137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ottenere l’aggiornamento, la rettifica o l’integrazione dei Suoi dati, la cancellazione, nei termini consentiti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dalla normativa, oppure chiedere che siano anonimizzati, la limitazione del trattamento, ed ha diritto di</w:t>
      </w:r>
      <w:r>
        <w:rPr>
          <w:rFonts w:cs="Calibri" w:ascii="Calibri" w:hAnsi="Calibri" w:asciiTheme="minorHAnsi" w:cstheme="minorHAnsi" w:hAnsiTheme="minorHAnsi"/>
          <w:spacing w:val="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opporsi,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in tutto o in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parte, per motivi legittimi;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before="122" w:after="0"/>
        <w:ind w:hanging="357" w:start="906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Revocare</w:t>
      </w:r>
      <w:r>
        <w:rPr>
          <w:rFonts w:cs="Calibri" w:ascii="Calibri" w:hAnsi="Calibri" w:asciiTheme="minorHAnsi" w:cstheme="minorHAnsi" w:hAnsiTheme="minorHAnsi"/>
          <w:spacing w:val="-4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il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proprio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consenso,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qualora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previsto;</w:t>
      </w:r>
    </w:p>
    <w:p>
      <w:pPr>
        <w:pStyle w:val="Normal"/>
        <w:widowControl w:val="false"/>
        <w:numPr>
          <w:ilvl w:val="1"/>
          <w:numId w:val="12"/>
        </w:numPr>
        <w:tabs>
          <w:tab w:val="clear" w:pos="708"/>
          <w:tab w:val="left" w:pos="907" w:leader="none"/>
        </w:tabs>
        <w:spacing w:before="166" w:after="0"/>
        <w:ind w:hanging="357" w:start="906"/>
        <w:jc w:val="both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0"/>
        </w:rPr>
        <w:t>Proporre</w:t>
      </w:r>
      <w:r>
        <w:rPr>
          <w:rFonts w:cs="Calibri" w:ascii="Calibri" w:hAnsi="Calibri" w:asciiTheme="minorHAnsi" w:cstheme="minorHAnsi" w:hAnsiTheme="minorHAnsi"/>
          <w:spacing w:val="-3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un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reclamo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all’Autorità</w:t>
      </w:r>
      <w:r>
        <w:rPr>
          <w:rFonts w:cs="Calibri" w:ascii="Calibri" w:hAnsi="Calibri" w:asciiTheme="minorHAnsi" w:cstheme="minorHAnsi" w:hAnsiTheme="minorHAnsi"/>
          <w:spacing w:val="-1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di</w:t>
      </w:r>
      <w:r>
        <w:rPr>
          <w:rFonts w:cs="Calibri" w:ascii="Calibri" w:hAnsi="Calibri" w:asciiTheme="minorHAnsi" w:cstheme="minorHAnsi" w:hAnsiTheme="minorHAnsi"/>
          <w:spacing w:val="-2"/>
          <w:sz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</w:rPr>
        <w:t>Controllo.</w:t>
      </w:r>
    </w:p>
    <w:p>
      <w:pPr>
        <w:pStyle w:val="Normal"/>
        <w:widowControl w:val="false"/>
        <w:spacing w:before="5" w:after="0"/>
        <w:rPr>
          <w:rFonts w:ascii="Calibri" w:hAnsi="Calibri" w:cs="Calibri" w:asciiTheme="minorHAnsi" w:cstheme="minorHAnsi" w:hAnsiTheme="minorHAnsi"/>
          <w:sz w:val="23"/>
          <w:szCs w:val="20"/>
        </w:rPr>
      </w:pPr>
      <w:r>
        <w:rPr>
          <w:rFonts w:cs="Calibri" w:cstheme="minorHAnsi" w:ascii="Calibri" w:hAnsi="Calibri"/>
          <w:sz w:val="23"/>
          <w:szCs w:val="20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ind w:start="192"/>
        <w:rPr>
          <w:rFonts w:ascii="Calibri" w:hAnsi="Calibri" w:cs="Calibri" w:asciiTheme="minorHAnsi" w:cstheme="minorHAnsi" w:hAnsiTheme="minorHAnsi"/>
          <w:b/>
          <w:u w:val="single"/>
        </w:rPr>
      </w:pPr>
      <w:r>
        <w:rPr>
          <w:rFonts w:cs="Calibri" w:cstheme="minorHAnsi" w:ascii="Calibri" w:hAnsi="Calibri"/>
          <w:b/>
          <w:u w:val="single"/>
        </w:rPr>
      </w:r>
    </w:p>
    <w:p>
      <w:pPr>
        <w:pStyle w:val="Normal"/>
        <w:widowControl w:val="false"/>
        <w:spacing w:before="47" w:after="0"/>
        <w:ind w:start="192"/>
        <w:rPr>
          <w:rFonts w:ascii="Calibri" w:hAnsi="Calibri" w:cs="Calibri" w:asciiTheme="minorHAnsi" w:cstheme="minorHAnsi" w:hAnsiTheme="minorHAnsi"/>
          <w:b/>
        </w:rPr>
      </w:pPr>
      <w:r>
        <w:rPr>
          <w:rFonts w:cs="Calibri" w:ascii="Calibri" w:hAnsi="Calibri" w:asciiTheme="minorHAnsi" w:cstheme="minorHAnsi" w:hAnsiTheme="minorHAnsi"/>
          <w:b/>
          <w:u w:val="single"/>
        </w:rPr>
        <w:t>Allegato</w:t>
      </w:r>
      <w:r>
        <w:rPr>
          <w:rFonts w:cs="Calibri" w:ascii="Calibri" w:hAnsi="Calibri" w:asciiTheme="minorHAnsi" w:cstheme="minorHAnsi" w:hAnsiTheme="minorHAnsi"/>
          <w:b/>
          <w:spacing w:val="-3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1: Modulo</w:t>
      </w:r>
      <w:r>
        <w:rPr>
          <w:rFonts w:cs="Calibri" w:ascii="Calibri" w:hAnsi="Calibri" w:asciiTheme="minorHAnsi" w:cstheme="minorHAnsi" w:hAnsiTheme="minorHAnsi"/>
          <w:b/>
          <w:spacing w:val="-5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Di</w:t>
      </w:r>
      <w:r>
        <w:rPr>
          <w:rFonts w:cs="Calibri" w:ascii="Calibri" w:hAnsi="Calibri" w:asciiTheme="minorHAnsi" w:cstheme="minorHAnsi" w:hAnsiTheme="minorHAnsi"/>
          <w:b/>
          <w:spacing w:val="-5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Consenso</w:t>
      </w:r>
      <w:r>
        <w:rPr>
          <w:rFonts w:cs="Calibri" w:ascii="Calibri" w:hAnsi="Calibri" w:asciiTheme="minorHAnsi" w:cstheme="minorHAnsi" w:hAnsiTheme="minorHAnsi"/>
          <w:b/>
          <w:spacing w:val="-4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Al</w:t>
      </w:r>
      <w:r>
        <w:rPr>
          <w:rFonts w:cs="Calibri" w:ascii="Calibri" w:hAnsi="Calibri" w:asciiTheme="minorHAnsi" w:cstheme="minorHAnsi" w:hAnsiTheme="minorHAnsi"/>
          <w:b/>
          <w:spacing w:val="-4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Trattamento</w:t>
      </w:r>
      <w:r>
        <w:rPr>
          <w:rFonts w:cs="Calibri" w:ascii="Calibri" w:hAnsi="Calibri" w:asciiTheme="minorHAnsi" w:cstheme="minorHAnsi" w:hAnsiTheme="minorHAnsi"/>
          <w:b/>
          <w:spacing w:val="-4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Dei</w:t>
      </w:r>
      <w:r>
        <w:rPr>
          <w:rFonts w:cs="Calibri" w:ascii="Calibri" w:hAnsi="Calibri" w:asciiTheme="minorHAnsi" w:cstheme="minorHAnsi" w:hAnsiTheme="minorHAnsi"/>
          <w:b/>
          <w:spacing w:val="-3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Dati</w:t>
      </w:r>
      <w:r>
        <w:rPr>
          <w:rFonts w:cs="Calibri" w:ascii="Calibri" w:hAnsi="Calibri" w:asciiTheme="minorHAnsi" w:cstheme="minorHAnsi" w:hAnsiTheme="minorHAnsi"/>
          <w:b/>
          <w:spacing w:val="-2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u w:val="single"/>
        </w:rPr>
        <w:t>Personali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sz w:val="20"/>
          <w:szCs w:val="20"/>
        </w:rPr>
      </w:pPr>
      <w:r>
        <w:rPr>
          <w:rFonts w:cs="Calibri" w:cstheme="minorHAnsi" w:ascii="Calibri" w:hAnsi="Calibri"/>
          <w:b/>
          <w:sz w:val="20"/>
          <w:szCs w:val="20"/>
        </w:rPr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b/>
          <w:sz w:val="21"/>
          <w:szCs w:val="20"/>
        </w:rPr>
      </w:pPr>
      <w:r>
        <w:rPr>
          <w:rFonts w:cs="Calibri" w:cstheme="minorHAnsi" w:ascii="Calibri" w:hAnsi="Calibri"/>
          <w:b/>
          <w:sz w:val="21"/>
          <w:szCs w:val="20"/>
        </w:rPr>
      </w:r>
    </w:p>
    <w:p>
      <w:pPr>
        <w:pStyle w:val="Normal"/>
        <w:widowControl w:val="false"/>
        <w:tabs>
          <w:tab w:val="clear" w:pos="708"/>
          <w:tab w:val="left" w:pos="8479" w:leader="none"/>
        </w:tabs>
        <w:spacing w:before="87" w:after="0"/>
        <w:ind w:start="192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Ai</w:t>
      </w:r>
      <w:r>
        <w:rPr>
          <w:rFonts w:cs="Calibri" w:ascii="Calibri" w:hAnsi="Calibri" w:asciiTheme="minorHAnsi" w:cstheme="minorHAnsi" w:hAnsiTheme="minorHAnsi"/>
          <w:spacing w:val="-6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sensi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della</w:t>
      </w:r>
      <w:r>
        <w:rPr>
          <w:rFonts w:cs="Calibri" w:ascii="Calibri" w:hAnsi="Calibri" w:asciiTheme="minorHAnsi" w:cstheme="minorHAnsi" w:hAnsiTheme="minorHAnsi"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sovra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indicata</w:t>
      </w:r>
      <w:r>
        <w:rPr>
          <w:rFonts w:cs="Calibri" w:ascii="Calibri" w:hAnsi="Calibri" w:asciiTheme="minorHAnsi" w:cstheme="minorHAnsi" w:hAnsiTheme="minorHAnsi"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informativa,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io</w:t>
      </w:r>
      <w:r>
        <w:rPr>
          <w:rFonts w:cs="Calibri" w:ascii="Calibri" w:hAnsi="Calibri" w:asciiTheme="minorHAnsi" w:cstheme="minorHAnsi" w:hAnsiTheme="minorHAnsi"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Sottoscritto/a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w w:val="99"/>
          <w:sz w:val="20"/>
          <w:szCs w:val="20"/>
          <w:u w:val="single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  <w:u w:val="single"/>
        </w:rPr>
        <w:tab/>
      </w:r>
    </w:p>
    <w:p>
      <w:pPr>
        <w:pStyle w:val="Normal"/>
        <w:widowControl w:val="false"/>
        <w:spacing w:before="4" w:after="0"/>
        <w:rPr>
          <w:rFonts w:ascii="Calibri" w:hAnsi="Calibri" w:cs="Calibri" w:asciiTheme="minorHAnsi" w:cstheme="minorHAnsi" w:hAnsiTheme="minorHAnsi"/>
          <w:sz w:val="9"/>
          <w:szCs w:val="20"/>
        </w:rPr>
      </w:pPr>
      <w:r>
        <w:rPr>
          <w:rFonts w:cs="Calibri" w:cstheme="minorHAnsi" w:ascii="Calibri" w:hAnsi="Calibri"/>
          <w:sz w:val="9"/>
          <w:szCs w:val="20"/>
        </w:rPr>
      </w:r>
    </w:p>
    <w:p>
      <w:pPr>
        <w:pStyle w:val="Normal"/>
        <w:widowControl w:val="false"/>
        <w:spacing w:lineRule="auto" w:line="286" w:before="59" w:after="0"/>
        <w:ind w:start="192" w:end="136"/>
        <w:jc w:val="both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con la sottoscrizione della presente informativa,</w:t>
      </w:r>
      <w:r>
        <w:rPr>
          <w:rFonts w:cs="Calibri" w:ascii="Calibri" w:hAnsi="Calibri" w:asciiTheme="minorHAnsi" w:cstheme="minorHAnsi" w:hAnsiTheme="minorHAnsi"/>
          <w:spacing w:val="4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dichiaro di aver ricevuto, in applicazione del Codice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Privacy e dell’art. 13 del Regolamento, idonea e completa informativa circa le norme concernenti la tutela dei dati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personali ed ai diritti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riconosciuti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all’interessato.</w: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tbl>
      <w:tblPr>
        <w:tblStyle w:val="Grigliatabella"/>
        <w:tblW w:w="9050" w:type="dxa"/>
        <w:jc w:val="start"/>
        <w:tblInd w:w="192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5"/>
        <w:gridCol w:w="1915"/>
        <w:gridCol w:w="518"/>
        <w:gridCol w:w="2631"/>
        <w:gridCol w:w="3531"/>
      </w:tblGrid>
      <w:tr>
        <w:trPr/>
        <w:tc>
          <w:tcPr>
            <w:tcW w:w="45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lang w:val="it-IT" w:bidi="ar-SA"/>
              </w:rPr>
              <mc:AlternateContent>
                <mc:Choice Requires="wps">
                  <w:drawing>
                    <wp:anchor distT="0" distB="10795" distL="0" distR="10795" simplePos="0" relativeHeight="5" behindDoc="0" locked="0" layoutInCell="1" allowOverlap="1" wp14:anchorId="4E51F724">
                      <wp:simplePos x="0" y="0"/>
                      <wp:positionH relativeFrom="page">
                        <wp:posOffset>60960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3810" t="3810" r="2540" b="2540"/>
                      <wp:wrapNone/>
                      <wp:docPr id="8" name="Rettangolo 26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40" cy="179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t" o:allowincell="t" style="position:absolute;margin-left:4.8pt;margin-top:1.7pt;width:14.1pt;height:14.1pt;mso-wrap-style:none;v-text-anchor:middle;mso-position-horizontal-relative:page" wp14:anchorId="4E51F724">
                      <v:fill o:detectmouseclick="t" on="false"/>
                      <v:stroke color="black" weight="648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191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>Acconsento</w:t>
            </w:r>
          </w:p>
        </w:tc>
        <w:tc>
          <w:tcPr>
            <w:tcW w:w="51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before="0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lang w:val="it-IT" w:bidi="ar-SA"/>
              </w:rPr>
              <mc:AlternateContent>
                <mc:Choice Requires="wps">
                  <w:drawing>
                    <wp:anchor distT="0" distB="10795" distL="0" distR="10795" simplePos="0" relativeHeight="6" behindDoc="0" locked="0" layoutInCell="1" allowOverlap="1" wp14:anchorId="73D3DA59">
                      <wp:simplePos x="0" y="0"/>
                      <wp:positionH relativeFrom="page">
                        <wp:posOffset>58420</wp:posOffset>
                      </wp:positionH>
                      <wp:positionV relativeFrom="paragraph">
                        <wp:posOffset>21590</wp:posOffset>
                      </wp:positionV>
                      <wp:extent cx="179705" cy="179705"/>
                      <wp:effectExtent l="3810" t="3810" r="2540" b="2540"/>
                      <wp:wrapNone/>
                      <wp:docPr id="9" name="Rettangolo 45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640" cy="1796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stroked="t" o:allowincell="t" style="position:absolute;margin-left:4.6pt;margin-top:1.7pt;width:14.1pt;height:14.1pt;mso-wrap-style:none;v-text-anchor:middle;mso-position-horizontal-relative:page" wp14:anchorId="73D3DA59">
                      <v:fill o:detectmouseclick="t" on="false"/>
                      <v:stroke color="black" weight="6480" joinstyle="miter" endcap="flat"/>
                      <w10:wrap type="none"/>
                    </v:rect>
                  </w:pict>
                </mc:Fallback>
              </mc:AlternateContent>
            </w:r>
          </w:p>
        </w:tc>
        <w:tc>
          <w:tcPr>
            <w:tcW w:w="263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before="59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>Non</w:t>
            </w:r>
            <w:r>
              <w:rPr>
                <w:rFonts w:cs="Calibri" w:ascii="Calibri" w:hAnsi="Calibri" w:asciiTheme="minorHAnsi" w:cstheme="minorHAnsi" w:hAnsiTheme="minorHAnsi"/>
                <w:spacing w:val="-2"/>
                <w:lang w:val="it-IT" w:bidi="ar-SA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>Acconsento</w:t>
            </w:r>
          </w:p>
          <w:p>
            <w:pPr>
              <w:pStyle w:val="Normal"/>
              <w:widowControl w:val="false"/>
              <w:spacing w:before="59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lang w:val="it-IT" w:bidi="ar-SA"/>
              </w:rPr>
            </w:r>
          </w:p>
          <w:p>
            <w:pPr>
              <w:pStyle w:val="Normal"/>
              <w:widowControl w:val="false"/>
              <w:spacing w:before="59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lang w:val="it-IT" w:bidi="ar-SA"/>
              </w:rPr>
            </w:r>
          </w:p>
        </w:tc>
        <w:tc>
          <w:tcPr>
            <w:tcW w:w="3531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 w:val="false"/>
              <w:spacing w:before="59" w:after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>al trattamento di dati personali</w:t>
            </w:r>
          </w:p>
          <w:p>
            <w:pPr>
              <w:pStyle w:val="Normal"/>
              <w:widowControl w:val="false"/>
              <w:spacing w:before="59" w:after="0"/>
              <w:jc w:val="both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 xml:space="preserve">per le finalità  </w:t>
            </w:r>
            <w:r>
              <w:rPr>
                <w:rFonts w:cs="Calibri" w:ascii="Calibri" w:hAnsi="Calibri" w:asciiTheme="minorHAnsi" w:cstheme="minorHAnsi" w:hAnsiTheme="minorHAnsi"/>
                <w:i/>
                <w:lang w:val="it-IT" w:bidi="ar-SA"/>
              </w:rPr>
              <w:t xml:space="preserve">[inserire specifico riferimento alla finalità, esempio: attività di promozione e marketing, invio news letter…] </w:t>
            </w:r>
            <w:r>
              <w:rPr>
                <w:rFonts w:cs="Calibri" w:ascii="Calibri" w:hAnsi="Calibri" w:asciiTheme="minorHAnsi" w:cstheme="minorHAnsi" w:hAnsiTheme="minorHAnsi"/>
                <w:lang w:val="it-IT" w:bidi="ar-SA"/>
              </w:rPr>
              <w:t>descritte nella presente informativa.</w:t>
            </w:r>
          </w:p>
          <w:p>
            <w:pPr>
              <w:pStyle w:val="Normal"/>
              <w:widowControl w:val="false"/>
              <w:spacing w:before="59" w:after="0"/>
              <w:jc w:val="start"/>
              <w:rPr>
                <w:rFonts w:ascii="Calibri" w:hAnsi="Calibri" w:cs="Calibri" w:asciiTheme="minorHAnsi" w:cstheme="minorHAnsi" w:hAnsiTheme="minorHAnsi"/>
              </w:rPr>
            </w:pPr>
            <w:r>
              <w:rPr>
                <w:rFonts w:cs="Calibri" w:cstheme="minorHAnsi" w:ascii="Calibri" w:hAnsi="Calibri"/>
                <w:lang w:val="it-IT" w:bidi="ar-SA"/>
              </w:rPr>
            </w:r>
          </w:p>
        </w:tc>
      </w:tr>
    </w:tbl>
    <w:p>
      <w:pPr>
        <w:pStyle w:val="Normal"/>
        <w:widowControl w:val="false"/>
        <w:spacing w:before="4" w:after="0"/>
        <w:rPr>
          <w:rFonts w:ascii="Calibri" w:hAnsi="Calibri" w:cs="Calibri" w:asciiTheme="minorHAnsi" w:cstheme="minorHAnsi" w:hAnsiTheme="minorHAnsi"/>
          <w:szCs w:val="20"/>
        </w:rPr>
      </w:pPr>
      <w:r>
        <w:rPr>
          <w:rFonts w:cs="Calibri" w:cstheme="minorHAnsi" w:ascii="Calibri" w:hAnsi="Calibri"/>
          <w:szCs w:val="20"/>
        </w:rPr>
      </w:r>
    </w:p>
    <w:p>
      <w:pPr>
        <w:pStyle w:val="Normal"/>
        <w:widowControl w:val="false"/>
        <w:tabs>
          <w:tab w:val="clear" w:pos="708"/>
          <w:tab w:val="left" w:pos="5858" w:leader="none"/>
        </w:tabs>
        <w:spacing w:before="59" w:after="0"/>
        <w:ind w:start="192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      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Lì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data</w:t>
      </w:r>
    </w:p>
    <w:p>
      <w:pPr>
        <w:pStyle w:val="Normal"/>
        <w:widowControl w:val="false"/>
        <w:tabs>
          <w:tab w:val="clear" w:pos="708"/>
          <w:tab w:val="left" w:pos="5858" w:leader="none"/>
        </w:tabs>
        <w:spacing w:before="59" w:after="0"/>
        <w:ind w:start="192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ab/>
        <w:t>Firma</w:t>
      </w:r>
    </w:p>
    <w:p>
      <w:pPr>
        <w:pStyle w:val="Normal"/>
        <w:widowControl w:val="false"/>
        <w:tabs>
          <w:tab w:val="clear" w:pos="708"/>
          <w:tab w:val="left" w:pos="5858" w:leader="none"/>
        </w:tabs>
        <w:spacing w:before="59" w:after="0"/>
        <w:ind w:start="192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before="10" w:after="0"/>
        <w:rPr>
          <w:rFonts w:ascii="Calibri" w:hAnsi="Calibri" w:cs="Calibri" w:asciiTheme="minorHAnsi" w:cstheme="minorHAnsi" w:hAnsiTheme="minorHAnsi"/>
          <w:sz w:val="27"/>
          <w:szCs w:val="20"/>
        </w:rPr>
      </w:pPr>
      <w:r>
        <w:rPr>
          <w:rFonts w:cs="Calibri" w:cstheme="minorHAnsi" w:ascii="Calibri" w:hAnsi="Calibri"/>
          <w:sz w:val="27"/>
          <w:szCs w:val="20"/>
        </w:rPr>
        <mc:AlternateContent>
          <mc:Choice Requires="wps">
            <w:drawing>
              <wp:anchor distT="0" distB="14605" distL="0" distR="20320" simplePos="0" relativeHeight="3" behindDoc="1" locked="0" layoutInCell="0" allowOverlap="1" wp14:anchorId="57F32D3A">
                <wp:simplePos x="0" y="0"/>
                <wp:positionH relativeFrom="page">
                  <wp:posOffset>719455</wp:posOffset>
                </wp:positionH>
                <wp:positionV relativeFrom="paragraph">
                  <wp:posOffset>245110</wp:posOffset>
                </wp:positionV>
                <wp:extent cx="2147570" cy="1270"/>
                <wp:effectExtent l="0" t="4445" r="3810" b="3175"/>
                <wp:wrapTopAndBottom/>
                <wp:docPr id="10" name="Figura a mano libera 2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400" cy="1440"/>
                        </a:xfrm>
                        <a:custGeom>
                          <a:avLst/>
                          <a:gdLst>
                            <a:gd name="textAreaLeft" fmla="*/ 0 w 1217520"/>
                            <a:gd name="textAreaRight" fmla="*/ 1217880 w 12175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2" h="0">
                              <a:moveTo>
                                <a:pt x="0" y="0"/>
                              </a:moveTo>
                              <a:lnTo>
                                <a:pt x="3381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distT="0" distB="14605" distL="0" distR="18415" simplePos="0" relativeHeight="4" behindDoc="1" locked="0" layoutInCell="0" allowOverlap="1" wp14:anchorId="506673A1">
                <wp:simplePos x="0" y="0"/>
                <wp:positionH relativeFrom="page">
                  <wp:posOffset>4316730</wp:posOffset>
                </wp:positionH>
                <wp:positionV relativeFrom="paragraph">
                  <wp:posOffset>245110</wp:posOffset>
                </wp:positionV>
                <wp:extent cx="2147570" cy="1270"/>
                <wp:effectExtent l="0" t="4445" r="5080" b="3175"/>
                <wp:wrapTopAndBottom/>
                <wp:docPr id="11" name="Figura a mano libera 25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7400" cy="1440"/>
                        </a:xfrm>
                        <a:custGeom>
                          <a:avLst/>
                          <a:gdLst>
                            <a:gd name="textAreaLeft" fmla="*/ 0 w 1217520"/>
                            <a:gd name="textAreaRight" fmla="*/ 1217880 w 121752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3382" h="0">
                              <a:moveTo>
                                <a:pt x="0" y="0"/>
                              </a:moveTo>
                              <a:lnTo>
                                <a:pt x="3382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widowControl w:val="false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 w:val="false"/>
        <w:spacing w:before="3" w:after="0"/>
        <w:rPr>
          <w:rFonts w:ascii="Calibri" w:hAnsi="Calibri" w:cs="Calibri" w:asciiTheme="minorHAnsi" w:cstheme="minorHAnsi" w:hAnsiTheme="minorHAnsi"/>
          <w:sz w:val="21"/>
          <w:szCs w:val="20"/>
        </w:rPr>
      </w:pPr>
      <w:r>
        <w:rPr>
          <w:rFonts w:cs="Calibri" w:cstheme="minorHAnsi" w:ascii="Calibri" w:hAnsi="Calibri"/>
          <w:sz w:val="21"/>
          <w:szCs w:val="20"/>
        </w:rPr>
      </w:r>
    </w:p>
    <w:p>
      <w:pPr>
        <w:pStyle w:val="Normal"/>
        <w:widowControl w:val="false"/>
        <w:spacing w:before="59" w:after="0"/>
        <w:ind w:start="192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Revoca</w:t>
      </w:r>
      <w:r>
        <w:rPr>
          <w:rFonts w:cs="Calibri" w:ascii="Calibri" w:hAnsi="Calibri" w:asciiTheme="minorHAnsi" w:cstheme="minorHAnsi" w:hAnsiTheme="minorHAnsi"/>
          <w:spacing w:val="-5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consenso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</w:t>
      </w:r>
      <w:r>
        <w:rPr>
          <w:rFonts w:cs="Calibri" w:ascii="Calibri" w:hAnsi="Calibri" w:asciiTheme="minorHAnsi" w:cstheme="minorHAnsi" w:hAnsiTheme="minorHAnsi"/>
          <w:spacing w:val="-4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trattamento.</w:t>
      </w:r>
    </w:p>
    <w:p>
      <w:pPr>
        <w:pStyle w:val="Normal"/>
        <w:widowControl w:val="false"/>
        <w:spacing w:lineRule="auto" w:line="286" w:before="166" w:after="0"/>
        <w:ind w:start="192" w:end="26"/>
        <w:rPr>
          <w:rFonts w:ascii="Calibri" w:hAnsi="Calibri" w:cs="Calibri" w:asciiTheme="minorHAnsi" w:cstheme="minorHAnsi" w:hAnsiTheme="minorHAnsi"/>
          <w:sz w:val="20"/>
          <w:szCs w:val="20"/>
        </w:rPr>
        <w:sectPr>
          <w:footerReference w:type="even" r:id="rId15"/>
          <w:footerReference w:type="default" r:id="rId16"/>
          <w:footerReference w:type="first" r:id="rId17"/>
          <w:type w:val="nextPage"/>
          <w:pgSz w:w="11906" w:h="16838"/>
          <w:pgMar w:left="1440" w:right="1440" w:gutter="0" w:header="0" w:top="568" w:footer="117" w:bottom="426"/>
          <w:pgNumType w:start="28" w:fmt="decimal"/>
          <w:formProt w:val="false"/>
          <w:textDirection w:val="lrTb"/>
          <w:docGrid w:type="default" w:linePitch="360" w:charSpace="0"/>
        </w:sect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>Si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ricorda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che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sensi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dell’art.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7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è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possibile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revocare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per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iscritto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consenso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al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trattamento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dei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dati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personali. </w:t>
      </w:r>
      <w:r>
        <w:rPr>
          <w:rFonts w:cs="Calibri" w:ascii="Calibri" w:hAnsi="Calibri" w:asciiTheme="minorHAnsi" w:cstheme="minorHAnsi" w:hAnsiTheme="minorHAnsi"/>
          <w:spacing w:val="-4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L'eventuale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revoca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potrebbe comportare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l'impossibilità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di</w:t>
      </w:r>
      <w:r>
        <w:rPr>
          <w:rFonts w:cs="Calibri" w:ascii="Calibri" w:hAnsi="Calibri" w:asciiTheme="minorHAnsi" w:cstheme="minorHAnsi" w:hAnsiTheme="minorHAnsi"/>
          <w:spacing w:val="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eseguire</w:t>
      </w:r>
      <w:r>
        <w:rPr>
          <w:rFonts w:cs="Calibri" w:ascii="Calibri" w:hAnsi="Calibri" w:asciiTheme="minorHAnsi" w:cstheme="minorHAnsi" w:hAnsiTheme="minorHAnsi"/>
          <w:spacing w:val="-3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correttamente</w:t>
      </w:r>
      <w:r>
        <w:rPr>
          <w:rFonts w:cs="Calibri" w:ascii="Calibri" w:hAnsi="Calibri" w:asciiTheme="minorHAnsi" w:cstheme="minorHAnsi" w:hAnsiTheme="minorHAnsi"/>
          <w:spacing w:val="-2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il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rapporto</w:t>
      </w:r>
      <w:r>
        <w:rPr>
          <w:rFonts w:cs="Calibri" w:ascii="Calibri" w:hAnsi="Calibri" w:asciiTheme="minorHAnsi" w:cstheme="minorHAnsi" w:hAnsiTheme="minorHAnsi"/>
          <w:spacing w:val="-1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in essere.</w:t>
      </w:r>
    </w:p>
    <w:p>
      <w:pPr>
        <w:pStyle w:val="Normal"/>
        <w:tabs>
          <w:tab w:val="clear" w:pos="708"/>
          <w:tab w:val="right" w:pos="1701" w:leader="none"/>
          <w:tab w:val="left" w:pos="6804" w:leader="none"/>
        </w:tabs>
        <w:spacing w:lineRule="exact" w:line="319"/>
        <w:ind w:end="54"/>
        <w:rPr>
          <w:rFonts w:ascii="Garamond" w:hAnsi="Garamond" w:cs="Calibri" w:cstheme="minorHAnsi"/>
          <w:sz w:val="13"/>
          <w:szCs w:val="20"/>
          <w:lang w:eastAsia="en-US"/>
        </w:rPr>
      </w:pPr>
      <w:r>
        <w:rPr>
          <w:rFonts w:cs="Calibri" w:cstheme="minorHAnsi" w:ascii="Garamond" w:hAnsi="Garamond"/>
          <w:sz w:val="13"/>
          <w:szCs w:val="20"/>
          <w:lang w:eastAsia="en-US"/>
        </w:rPr>
      </w:r>
    </w:p>
    <w:sectPr>
      <w:footerReference w:type="even" r:id="rId18"/>
      <w:footerReference w:type="default" r:id="rId19"/>
      <w:footerReference w:type="first" r:id="rId20"/>
      <w:type w:val="nextPage"/>
      <w:pgSz w:w="11906" w:h="16838"/>
      <w:pgMar w:left="1440" w:right="1440" w:gutter="0" w:header="0" w:top="1440" w:footer="708" w:bottom="1440"/>
      <w:pgNumType w:start="30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Calibri Light">
    <w:charset w:val="00" w:characterSet="windows-1252"/>
    <w:family w:val="swiss"/>
    <w:pitch w:val="variable"/>
  </w:font>
  <w:font w:name="Calibri Light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Leos">
    <w:charset w:val="00" w:characterSet="windows-1252"/>
    <w:family w:val="roman"/>
    <w:pitch w:val="variable"/>
  </w:font>
  <w:font w:name="Arial Narrow">
    <w:charset w:val="00" w:characterSet="windows-1252"/>
    <w:family w:val="swiss"/>
    <w:pitch w:val="variable"/>
  </w:font>
  <w:font w:name="Calibri">
    <w:charset w:val="00" w:characterSet="windows-1252"/>
    <w:family w:val="swiss"/>
    <w:pitch w:val="variable"/>
  </w:font>
  <w:font w:name="Helvetica">
    <w:altName w:val="Arial"/>
    <w:charset w:val="00" w:characterSet="windows-1252"/>
    <w:family w:val="swiss"/>
    <w:pitch w:val="variable"/>
  </w:font>
  <w:font w:name="Garamond">
    <w:charset w:val="00" w:characterSet="windows-1252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Arial Narrow">
    <w:charset w:val="01"/>
    <w:family w:val="swiss"/>
    <w:pitch w:val="variable"/>
  </w:font>
  <w:font w:name="Calibri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7" name="Cornic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Cornic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end="360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3" name="Cornice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right;mso-position-horizontal-relative:margin">
              <v:fill opacity="0f"/>
              <v:textbox inset="0in,0in,0in,0in">
                <w:txbxContent>
                  <w:p>
                    <w:pPr>
                      <w:pStyle w:val="Foot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  <w:p>
    <w:pPr>
      <w:pStyle w:val="Normal"/>
      <w:rPr/>
    </w:pPr>
    <w:r>
      <w:rPr/>
    </w:r>
  </w:p>
  <w:p>
    <w:pPr>
      <w:pStyle w:val="Normal"/>
      <w:rPr/>
    </w:pPr>
    <w:r>
      <w:rPr/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913" w:hanging="360"/>
      </w:pPr>
      <w:rPr>
        <w:rFonts w:ascii="Symbol" w:hAnsi="Symbol" w:cs="Symbol" w:hint="default"/>
        <w:w w:val="99"/>
        <w:sz w:val="20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824" w:hanging="36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729" w:hanging="360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633" w:hanging="36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538" w:hanging="360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443" w:hanging="36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347" w:hanging="360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252" w:hanging="36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57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upperLetter"/>
      <w:lvlText w:val="%1."/>
      <w:lvlJc w:val="start"/>
      <w:pPr>
        <w:tabs>
          <w:tab w:val="num" w:pos="0"/>
        </w:tabs>
        <w:ind w:start="644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>
        <w:rFonts w:cs="Times New Roman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>
        <w:rFonts w:cs="Times New Roman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>
        <w:rFonts w:cs="Times New Roman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>
        <w:rFonts w:cs="Times New Roman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0"/>
      <w:numFmt w:val="bullet"/>
      <w:lvlText w:val="-"/>
      <w:lvlJc w:val="start"/>
      <w:pPr>
        <w:tabs>
          <w:tab w:val="num" w:pos="0"/>
        </w:tabs>
        <w:ind w:start="1014" w:hanging="360"/>
      </w:pPr>
      <w:rPr>
        <w:rFonts w:ascii="Arial Narrow" w:hAnsi="Arial Narrow" w:cs="Arial Narrow" w:hint="default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734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454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174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3894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614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334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054" w:hanging="180"/>
      </w:pPr>
      <w:rPr>
        <w:rFonts w:cs="Times New Roman"/>
      </w:rPr>
    </w:lvl>
  </w:abstractNum>
  <w:abstractNum w:abstractNumId="8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  <w:b/>
        <w:i w:val="false"/>
        <w:strike w:val="false"/>
        <w:dstrike w:val="false"/>
        <w:sz w:val="2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bullet"/>
      <w:lvlText w:val="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  <w:b/>
        <w:i w:val="false"/>
        <w:strike w:val="false"/>
        <w:dstrike w:val="false"/>
        <w:sz w:val="20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lowerLetter"/>
      <w:lvlText w:val="(%1)"/>
      <w:lvlJc w:val="start"/>
      <w:pPr>
        <w:tabs>
          <w:tab w:val="num" w:pos="0"/>
        </w:tabs>
        <w:ind w:start="192" w:hanging="323"/>
      </w:pPr>
      <w:rPr>
        <w:rFonts w:ascii="Calibri" w:hAnsi="Calibri" w:eastAsia="Times New Roman" w:cs="Calibri"/>
        <w:spacing w:val="-1"/>
        <w:w w:val="99"/>
        <w:sz w:val="20"/>
        <w:szCs w:val="20"/>
      </w:rPr>
    </w:lvl>
    <w:lvl w:ilvl="1">
      <w:start w:val="0"/>
      <w:numFmt w:val="bullet"/>
      <w:lvlText w:val="•"/>
      <w:lvlJc w:val="start"/>
      <w:pPr>
        <w:tabs>
          <w:tab w:val="num" w:pos="0"/>
        </w:tabs>
        <w:ind w:start="906" w:hanging="356"/>
      </w:pPr>
      <w:rPr>
        <w:rFonts w:ascii="Calibri" w:hAnsi="Calibri" w:cs="Calibri" w:hint="default"/>
        <w:w w:val="99"/>
        <w:sz w:val="20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1907" w:hanging="35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2914" w:hanging="35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3922" w:hanging="35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4929" w:hanging="35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5936" w:hanging="35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6944" w:hanging="35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7951" w:hanging="356"/>
      </w:pPr>
      <w:rPr>
        <w:rFonts w:ascii="Symbol" w:hAnsi="Symbol" w:cs="Symbol" w:hint="default"/>
      </w:rPr>
    </w:lvl>
  </w:abstractNum>
  <w:abstractNum w:abstractNumId="13">
    <w:lvl w:ilvl="0">
      <w:start w:val="1"/>
      <w:numFmt w:val="decimal"/>
      <w:lvlText w:val="%1."/>
      <w:lvlJc w:val="start"/>
      <w:pPr>
        <w:tabs>
          <w:tab w:val="num" w:pos="0"/>
        </w:tabs>
        <w:ind w:start="502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222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942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662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382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102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822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542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262" w:hanging="180"/>
      </w:pPr>
      <w:rPr>
        <w:rFonts w:cs="Times New Roman"/>
      </w:rPr>
    </w:lvl>
  </w:abstractNum>
  <w:abstractNum w:abstractNumId="14">
    <w:lvl w:ilvl="0">
      <w:start w:val="1"/>
      <w:numFmt w:val="decimal"/>
      <w:lvlText w:val="%1."/>
      <w:lvlJc w:val="start"/>
      <w:pPr>
        <w:tabs>
          <w:tab w:val="num" w:pos="0"/>
        </w:tabs>
        <w:ind w:start="552" w:hanging="360"/>
      </w:pPr>
      <w:rPr>
        <w:rFonts w:cs="Times New Roman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272" w:hanging="360"/>
      </w:pPr>
      <w:rPr>
        <w:rFonts w:cs="Times New Roma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992" w:hanging="180"/>
      </w:pPr>
      <w:rPr>
        <w:rFonts w:cs="Times New Roman"/>
      </w:rPr>
    </w:lvl>
    <w:lvl w:ilvl="3">
      <w:start w:val="1"/>
      <w:numFmt w:val="decimal"/>
      <w:lvlText w:val="%4."/>
      <w:lvlJc w:val="start"/>
      <w:pPr>
        <w:tabs>
          <w:tab w:val="num" w:pos="0"/>
        </w:tabs>
        <w:ind w:start="2712" w:hanging="360"/>
      </w:pPr>
      <w:rPr>
        <w:rFonts w:cs="Times New Roman"/>
      </w:rPr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432" w:hanging="360"/>
      </w:pPr>
      <w:rPr>
        <w:rFonts w:cs="Times New Roman"/>
      </w:rPr>
    </w:lvl>
    <w:lvl w:ilvl="5">
      <w:start w:val="1"/>
      <w:numFmt w:val="lowerRoman"/>
      <w:lvlText w:val="%6."/>
      <w:lvlJc w:val="end"/>
      <w:pPr>
        <w:tabs>
          <w:tab w:val="num" w:pos="0"/>
        </w:tabs>
        <w:ind w:start="4152" w:hanging="180"/>
      </w:pPr>
      <w:rPr>
        <w:rFonts w:cs="Times New Roman"/>
      </w:rPr>
    </w:lvl>
    <w:lvl w:ilvl="6">
      <w:start w:val="1"/>
      <w:numFmt w:val="decimal"/>
      <w:lvlText w:val="%7."/>
      <w:lvlJc w:val="start"/>
      <w:pPr>
        <w:tabs>
          <w:tab w:val="num" w:pos="0"/>
        </w:tabs>
        <w:ind w:start="4872" w:hanging="360"/>
      </w:pPr>
      <w:rPr>
        <w:rFonts w:cs="Times New Roman"/>
      </w:rPr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592" w:hanging="360"/>
      </w:pPr>
      <w:rPr>
        <w:rFonts w:cs="Times New Roman"/>
      </w:rPr>
    </w:lvl>
    <w:lvl w:ilvl="8">
      <w:start w:val="1"/>
      <w:numFmt w:val="lowerRoman"/>
      <w:lvlText w:val="%9."/>
      <w:lvlJc w:val="end"/>
      <w:pPr>
        <w:tabs>
          <w:tab w:val="num" w:pos="0"/>
        </w:tabs>
        <w:ind w:start="6312" w:hanging="180"/>
      </w:pPr>
      <w:rPr>
        <w:rFonts w:cs="Times New Roman"/>
      </w:rPr>
    </w:lvl>
  </w:abstractNum>
  <w:abstractNum w:abstractNumId="1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Note Heading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66f42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  <w14:ligatures w14:val="none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2929b1"/>
    <w:pPr>
      <w:keepNext w:val="true"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2929b1"/>
    <w:pPr>
      <w:keepNext w:val="true"/>
      <w:keepLines/>
      <w:spacing w:before="40" w:after="0"/>
      <w:outlineLvl w:val="1"/>
    </w:pPr>
    <w:rPr>
      <w:rFonts w:ascii="Calibri Light" w:hAnsi="Calibri Light" w:eastAsia="" w:asciiTheme="majorHAnsi" w:eastAsiaTheme="majorEastAsia" w:hAnsiTheme="majorHAnsi"/>
      <w:color w:themeColor="accent1" w:themeShade="bf" w:val="2F5496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semiHidden/>
    <w:unhideWhenUsed/>
    <w:qFormat/>
    <w:rsid w:val="002929b1"/>
    <w:pPr>
      <w:keepNext w:val="true"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2929b1"/>
    <w:pPr>
      <w:keepNext w:val="true"/>
      <w:spacing w:before="240" w:after="60"/>
      <w:outlineLvl w:val="3"/>
    </w:pPr>
    <w:rPr>
      <w:rFonts w:ascii="Calibri" w:hAnsi="Calibri" w:eastAsia="" w:asciiTheme="minorHAnsi" w:eastAsiaTheme="minorEastAsia" w:hAnsiTheme="minorHAnsi"/>
      <w:b/>
      <w:bCs/>
      <w:sz w:val="28"/>
      <w:szCs w:val="28"/>
    </w:rPr>
  </w:style>
  <w:style w:type="paragraph" w:styleId="Heading5">
    <w:name w:val="heading 5"/>
    <w:basedOn w:val="Normal"/>
    <w:next w:val="Normal"/>
    <w:link w:val="Titolo5Carattere"/>
    <w:uiPriority w:val="9"/>
    <w:qFormat/>
    <w:rsid w:val="00866f42"/>
    <w:pPr>
      <w:keepNext w:val="true"/>
      <w:shd w:val="pct10" w:color="auto" w:fill="auto"/>
      <w:ind w:end="1469"/>
      <w:outlineLvl w:val="4"/>
    </w:pPr>
    <w:rPr>
      <w:rFonts w:ascii="Arial" w:hAnsi="Arial"/>
      <w:b/>
      <w:sz w:val="18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olo5Carattere" w:customStyle="1">
    <w:name w:val="Titolo 5 Carattere"/>
    <w:basedOn w:val="DefaultParagraphFont"/>
    <w:uiPriority w:val="9"/>
    <w:qFormat/>
    <w:rsid w:val="00866f42"/>
    <w:rPr>
      <w:rFonts w:ascii="Arial" w:hAnsi="Arial" w:eastAsia="Times New Roman" w:cs="Times New Roman"/>
      <w:b/>
      <w:kern w:val="0"/>
      <w:sz w:val="18"/>
      <w:szCs w:val="20"/>
      <w:shd w:fill="E5E5E5" w:val="clear"/>
      <w:lang w:eastAsia="it-IT"/>
      <w14:ligatures w14:val="none"/>
    </w:rPr>
  </w:style>
  <w:style w:type="character" w:styleId="CorpotestoCarattere" w:customStyle="1">
    <w:name w:val="Corpo testo Carattere"/>
    <w:basedOn w:val="DefaultParagraphFont"/>
    <w:uiPriority w:val="1"/>
    <w:qFormat/>
    <w:rsid w:val="00866f42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TestonotaapidipaginaCarattere" w:customStyle="1">
    <w:name w:val="Testo nota a piè di pagina Carattere"/>
    <w:basedOn w:val="DefaultParagraphFont"/>
    <w:uiPriority w:val="99"/>
    <w:qFormat/>
    <w:rsid w:val="00866f42"/>
    <w:rPr>
      <w:rFonts w:ascii="Times New Roman" w:hAnsi="Times New Roman" w:eastAsia="Times New Roman" w:cs="Times New Roman"/>
      <w:kern w:val="0"/>
      <w:sz w:val="20"/>
      <w:szCs w:val="20"/>
      <w:lang w:eastAsia="it-IT"/>
      <w14:ligatures w14:val="none"/>
    </w:rPr>
  </w:style>
  <w:style w:type="character" w:styleId="Caratterinotaapidipagina">
    <w:name w:val="Caratteri nota a piè di pagina"/>
    <w:basedOn w:val="DefaultParagraphFont"/>
    <w:uiPriority w:val="99"/>
    <w:qFormat/>
    <w:rsid w:val="00866f4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itolo1Carattere" w:customStyle="1">
    <w:name w:val="Titolo 1 Carattere"/>
    <w:basedOn w:val="DefaultParagraphFont"/>
    <w:uiPriority w:val="9"/>
    <w:qFormat/>
    <w:rsid w:val="002929b1"/>
    <w:rPr>
      <w:rFonts w:ascii="Calibri Light" w:hAnsi="Calibri Light" w:eastAsia="Times New Roman" w:cs="Times New Roman"/>
      <w:b/>
      <w:bCs/>
      <w:kern w:val="2"/>
      <w:sz w:val="32"/>
      <w:szCs w:val="32"/>
      <w:lang w:eastAsia="it-IT"/>
      <w14:ligatures w14:val="none"/>
    </w:rPr>
  </w:style>
  <w:style w:type="character" w:styleId="Caratteredellanota" w:customStyle="1">
    <w:name w:val="Carattere della nota"/>
    <w:qFormat/>
    <w:rsid w:val="002929b1"/>
    <w:rPr>
      <w:vertAlign w:val="superscript"/>
    </w:rPr>
  </w:style>
  <w:style w:type="character" w:styleId="ParagrafoelencoCarattere" w:customStyle="1">
    <w:name w:val="Paragrafo elenco Carattere"/>
    <w:link w:val="ListParagraph"/>
    <w:uiPriority w:val="1"/>
    <w:qFormat/>
    <w:locked/>
    <w:rsid w:val="002929b1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Hyperlink">
    <w:name w:val="Hyperlink"/>
    <w:basedOn w:val="DefaultParagraphFont"/>
    <w:uiPriority w:val="99"/>
    <w:unhideWhenUsed/>
    <w:rsid w:val="002929b1"/>
    <w:rPr>
      <w:color w:themeColor="hyperlink" w:val="0563C1"/>
      <w:u w:val="single"/>
    </w:rPr>
  </w:style>
  <w:style w:type="character" w:styleId="DefaultCarattere" w:customStyle="1">
    <w:name w:val="Default Carattere"/>
    <w:link w:val="Default"/>
    <w:qFormat/>
    <w:locked/>
    <w:rsid w:val="002929b1"/>
    <w:rPr>
      <w:color w:val="000000"/>
      <w:sz w:val="24"/>
      <w:szCs w:val="24"/>
    </w:rPr>
  </w:style>
  <w:style w:type="character" w:styleId="Titolo2Carattere" w:customStyle="1">
    <w:name w:val="Titolo 2 Carattere"/>
    <w:basedOn w:val="DefaultParagraphFont"/>
    <w:uiPriority w:val="9"/>
    <w:qFormat/>
    <w:rsid w:val="002929b1"/>
    <w:rPr>
      <w:rFonts w:ascii="Calibri Light" w:hAnsi="Calibri Light" w:eastAsia="" w:cs="Times New Roman" w:asciiTheme="majorHAnsi" w:eastAsiaTheme="majorEastAsia" w:hAnsiTheme="majorHAnsi"/>
      <w:color w:themeColor="accent1" w:themeShade="bf" w:val="2F5496"/>
      <w:kern w:val="0"/>
      <w:sz w:val="26"/>
      <w:szCs w:val="26"/>
      <w:lang w:eastAsia="it-IT"/>
      <w14:ligatures w14:val="none"/>
    </w:rPr>
  </w:style>
  <w:style w:type="character" w:styleId="Titolo3Carattere" w:customStyle="1">
    <w:name w:val="Titolo 3 Carattere"/>
    <w:basedOn w:val="DefaultParagraphFont"/>
    <w:uiPriority w:val="9"/>
    <w:semiHidden/>
    <w:qFormat/>
    <w:rsid w:val="002929b1"/>
    <w:rPr>
      <w:rFonts w:ascii="Calibri Light" w:hAnsi="Calibri Light" w:eastAsia="Times New Roman" w:cs="Times New Roman"/>
      <w:b/>
      <w:bCs/>
      <w:kern w:val="0"/>
      <w:sz w:val="26"/>
      <w:szCs w:val="26"/>
      <w:lang w:eastAsia="it-IT"/>
      <w14:ligatures w14:val="none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2929b1"/>
    <w:rPr>
      <w:rFonts w:eastAsia="" w:cs="Times New Roman" w:eastAsiaTheme="minorEastAsia"/>
      <w:b/>
      <w:bCs/>
      <w:kern w:val="0"/>
      <w:sz w:val="28"/>
      <w:szCs w:val="28"/>
      <w:lang w:eastAsia="it-IT"/>
      <w14:ligatures w14:val="none"/>
    </w:rPr>
  </w:style>
  <w:style w:type="character" w:styleId="PageNumber">
    <w:name w:val="page number"/>
    <w:basedOn w:val="DefaultParagraphFont"/>
    <w:uiPriority w:val="99"/>
    <w:rsid w:val="002929b1"/>
    <w:rPr>
      <w:rFonts w:cs="Times New Roman"/>
    </w:rPr>
  </w:style>
  <w:style w:type="character" w:styleId="IntestazioneCarattere" w:customStyle="1">
    <w:name w:val="Intestazione Carattere"/>
    <w:basedOn w:val="DefaultParagraphFont"/>
    <w:uiPriority w:val="99"/>
    <w:qFormat/>
    <w:rsid w:val="002929b1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PidipaginaCarattere" w:customStyle="1">
    <w:name w:val="Piè di pagina Carattere"/>
    <w:basedOn w:val="DefaultParagraphFont"/>
    <w:uiPriority w:val="99"/>
    <w:qFormat/>
    <w:rsid w:val="002929b1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CommentReference">
    <w:name w:val="annotation reference"/>
    <w:basedOn w:val="DefaultParagraphFont"/>
    <w:uiPriority w:val="99"/>
    <w:qFormat/>
    <w:rsid w:val="002929b1"/>
    <w:rPr>
      <w:rFonts w:cs="Times New Roman"/>
      <w:sz w:val="16"/>
    </w:rPr>
  </w:style>
  <w:style w:type="character" w:styleId="TestocommentoCarattere" w:customStyle="1">
    <w:name w:val="Testo commento Carattere"/>
    <w:basedOn w:val="DefaultParagraphFont"/>
    <w:uiPriority w:val="99"/>
    <w:qFormat/>
    <w:rsid w:val="002929b1"/>
    <w:rPr>
      <w:rFonts w:ascii="Times New Roman" w:hAnsi="Times New Roman" w:eastAsia="Times New Roman" w:cs="Times New Roman"/>
      <w:kern w:val="0"/>
      <w:sz w:val="20"/>
      <w:szCs w:val="20"/>
      <w:lang w:eastAsia="it-IT"/>
      <w14:ligatures w14:val="none"/>
    </w:rPr>
  </w:style>
  <w:style w:type="character" w:styleId="SoggettocommentoCarattere" w:customStyle="1">
    <w:name w:val="Soggetto commento Carattere"/>
    <w:basedOn w:val="TestocommentoCarattere"/>
    <w:link w:val="annotationsubject"/>
    <w:uiPriority w:val="99"/>
    <w:qFormat/>
    <w:rsid w:val="002929b1"/>
    <w:rPr>
      <w:rFonts w:ascii="Times New Roman" w:hAnsi="Times New Roman" w:eastAsia="Times New Roman" w:cs="Times New Roman"/>
      <w:b/>
      <w:bCs/>
      <w:kern w:val="0"/>
      <w:sz w:val="20"/>
      <w:szCs w:val="20"/>
      <w:lang w:eastAsia="it-IT"/>
      <w14:ligatures w14:val="none"/>
    </w:rPr>
  </w:style>
  <w:style w:type="character" w:styleId="TestofumettoCarattere" w:customStyle="1">
    <w:name w:val="Testo fumetto Carattere"/>
    <w:basedOn w:val="DefaultParagraphFont"/>
    <w:link w:val="BalloonText"/>
    <w:uiPriority w:val="99"/>
    <w:qFormat/>
    <w:rsid w:val="002929b1"/>
    <w:rPr>
      <w:rFonts w:ascii="Tahoma" w:hAnsi="Tahoma" w:eastAsia="Times New Roman" w:cs="Tahoma"/>
      <w:kern w:val="0"/>
      <w:sz w:val="16"/>
      <w:szCs w:val="16"/>
      <w:lang w:eastAsia="it-IT"/>
      <w14:ligatures w14:val="none"/>
    </w:rPr>
  </w:style>
  <w:style w:type="character" w:styleId="Rientrocorpodeltesto2Carattere" w:customStyle="1">
    <w:name w:val="Rientro corpo del testo 2 Carattere"/>
    <w:basedOn w:val="DefaultParagraphFont"/>
    <w:link w:val="BodyTextIndent2"/>
    <w:uiPriority w:val="99"/>
    <w:qFormat/>
    <w:rsid w:val="002929b1"/>
    <w:rPr>
      <w:rFonts w:ascii="Times New Roman" w:hAnsi="Times New Roman" w:eastAsia="Times New Roman" w:cs="Times New Roman"/>
      <w:kern w:val="0"/>
      <w:sz w:val="24"/>
      <w:szCs w:val="24"/>
      <w:lang w:eastAsia="it-IT"/>
      <w14:ligatures w14:val="none"/>
    </w:rPr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2929b1"/>
    <w:rPr>
      <w:rFonts w:ascii="Times New Roman" w:hAnsi="Times New Roman" w:eastAsia="Times New Roman" w:cs="Times New Roman"/>
      <w:kern w:val="0"/>
      <w:sz w:val="16"/>
      <w:szCs w:val="16"/>
      <w:lang w:eastAsia="it-IT"/>
      <w14:ligatures w14:val="none"/>
    </w:rPr>
  </w:style>
  <w:style w:type="character" w:styleId="FollowedHyperlink">
    <w:name w:val="FollowedHyperlink"/>
    <w:basedOn w:val="DefaultParagraphFont"/>
    <w:uiPriority w:val="99"/>
    <w:rsid w:val="002929b1"/>
    <w:rPr>
      <w:rFonts w:cs="Times New Roman"/>
      <w:color w:val="800080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qFormat/>
    <w:rsid w:val="002929b1"/>
    <w:rPr>
      <w:rFonts w:cs="Times New Roman"/>
      <w:color w:val="605E5C"/>
      <w:shd w:fill="E1DFDD" w:val="clear"/>
    </w:rPr>
  </w:style>
  <w:style w:type="character" w:styleId="Menzionenonrisolta1" w:customStyle="1">
    <w:name w:val="Menzione non risolta1"/>
    <w:basedOn w:val="DefaultParagraphFont"/>
    <w:uiPriority w:val="99"/>
    <w:semiHidden/>
    <w:unhideWhenUsed/>
    <w:qFormat/>
    <w:rsid w:val="002929b1"/>
    <w:rPr>
      <w:rFonts w:cs="Times New Roman"/>
      <w:color w:val="605E5C"/>
      <w:shd w:fill="E1DFDD" w:val="clear"/>
    </w:rPr>
  </w:style>
  <w:style w:type="character" w:styleId="TestonotaapidipaginaCarattere1" w:customStyle="1">
    <w:name w:val="Testo nota a piè di pagina Carattere1"/>
    <w:basedOn w:val="DefaultParagraphFont"/>
    <w:uiPriority w:val="99"/>
    <w:semiHidden/>
    <w:qFormat/>
    <w:rsid w:val="002929b1"/>
    <w:rPr>
      <w:rFonts w:ascii="Times New Roman" w:hAnsi="Times New Roman" w:eastAsia="Times New Roman" w:cs="Times New Roman"/>
      <w:kern w:val="0"/>
      <w:sz w:val="20"/>
      <w:szCs w:val="20"/>
      <w:lang w:eastAsia="it-IT"/>
      <w14:ligatures w14:val="none"/>
    </w:rPr>
  </w:style>
  <w:style w:type="character" w:styleId="normaltextrun" w:customStyle="1">
    <w:name w:val="normaltextrun"/>
    <w:basedOn w:val="DefaultParagraphFont"/>
    <w:qFormat/>
    <w:rsid w:val="002929b1"/>
    <w:rPr/>
  </w:style>
  <w:style w:type="character" w:styleId="eop" w:customStyle="1">
    <w:name w:val="eop"/>
    <w:basedOn w:val="DefaultParagraphFont"/>
    <w:qFormat/>
    <w:rsid w:val="002929b1"/>
    <w:rPr/>
  </w:style>
  <w:style w:type="character" w:styleId="TitoloCarattere" w:customStyle="1">
    <w:name w:val="Titolo Carattere"/>
    <w:basedOn w:val="DefaultParagraphFont"/>
    <w:uiPriority w:val="10"/>
    <w:qFormat/>
    <w:rsid w:val="00762467"/>
    <w:rPr>
      <w:rFonts w:ascii="Arial" w:hAnsi="Arial" w:eastAsia="Arial" w:cs="Arial"/>
      <w:b/>
      <w:bCs/>
      <w:kern w:val="0"/>
      <w:sz w:val="28"/>
      <w:szCs w:val="28"/>
      <w14:ligatures w14:val="none"/>
    </w:rPr>
  </w:style>
  <w:style w:type="character" w:styleId="Richiamoallanotaapidipaginauser" w:customStyle="1">
    <w:name w:val="Richiamo alla nota a piè di pagina (user)"/>
    <w:qFormat/>
    <w:rsid w:val="00ff4a75"/>
    <w:rPr>
      <w:rFonts w:cs="Times New Roman"/>
      <w:vertAlign w:val="superscript"/>
    </w:rPr>
  </w:style>
  <w:style w:type="character" w:styleId="Caratterinotaapidipaginauser" w:customStyle="1">
    <w:name w:val="Caratteri nota a piè di pagina (user)"/>
    <w:qFormat/>
    <w:rsid w:val="00ff4a75"/>
    <w:rPr>
      <w:vertAlign w:val="superscript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link w:val="CorpotestoCarattere"/>
    <w:uiPriority w:val="1"/>
    <w:qFormat/>
    <w:rsid w:val="00866f42"/>
    <w:pPr>
      <w:spacing w:before="240" w:after="240"/>
      <w:jc w:val="both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Mangal"/>
    </w:rPr>
  </w:style>
  <w:style w:type="paragraph" w:styleId="BlockText">
    <w:name w:val="Block Text"/>
    <w:basedOn w:val="Normal"/>
    <w:uiPriority w:val="99"/>
    <w:qFormat/>
    <w:rsid w:val="00866f42"/>
    <w:pPr>
      <w:tabs>
        <w:tab w:val="clear" w:pos="708"/>
        <w:tab w:val="left" w:pos="851" w:leader="none"/>
        <w:tab w:val="center" w:pos="4253" w:leader="none"/>
        <w:tab w:val="left" w:pos="7797" w:leader="none"/>
      </w:tabs>
      <w:ind w:start="284" w:end="-1"/>
      <w:jc w:val="both"/>
    </w:pPr>
    <w:rPr>
      <w:rFonts w:ascii="Arial" w:hAnsi="Arial"/>
      <w:sz w:val="22"/>
      <w:szCs w:val="20"/>
    </w:rPr>
  </w:style>
  <w:style w:type="paragraph" w:styleId="FootnoteText">
    <w:name w:val="footnote text"/>
    <w:basedOn w:val="Normal"/>
    <w:link w:val="TestonotaapidipaginaCarattere"/>
    <w:uiPriority w:val="99"/>
    <w:rsid w:val="00866f42"/>
    <w:pPr/>
    <w:rPr>
      <w:sz w:val="20"/>
      <w:szCs w:val="20"/>
    </w:rPr>
  </w:style>
  <w:style w:type="paragraph" w:styleId="OmniPage1" w:customStyle="1">
    <w:name w:val="OmniPage #1"/>
    <w:uiPriority w:val="99"/>
    <w:qFormat/>
    <w:rsid w:val="00866f42"/>
    <w:pPr>
      <w:widowControl/>
      <w:tabs>
        <w:tab w:val="clear" w:pos="708"/>
        <w:tab w:val="left" w:pos="100" w:leader="none"/>
        <w:tab w:val="right" w:pos="1376" w:leader="none"/>
      </w:tabs>
      <w:bidi w:val="0"/>
      <w:spacing w:lineRule="auto" w:line="240" w:before="0" w:after="0"/>
      <w:ind w:start="100" w:end="8601"/>
      <w:jc w:val="start"/>
    </w:pPr>
    <w:rPr>
      <w:rFonts w:ascii="Leos" w:hAnsi="Leos" w:eastAsia="Times New Roman" w:cs="Times New Roman"/>
      <w:color w:val="auto"/>
      <w:kern w:val="0"/>
      <w:sz w:val="20"/>
      <w:szCs w:val="20"/>
      <w:lang w:val="en-US" w:eastAsia="it-IT" w:bidi="ar-SA"/>
      <w14:ligatures w14:val="none"/>
    </w:rPr>
  </w:style>
  <w:style w:type="paragraph" w:styleId="ListParagraph">
    <w:name w:val="List Paragraph"/>
    <w:basedOn w:val="Normal"/>
    <w:link w:val="ParagrafoelencoCarattere"/>
    <w:uiPriority w:val="1"/>
    <w:qFormat/>
    <w:rsid w:val="002929b1"/>
    <w:pPr>
      <w:ind w:start="708"/>
    </w:pPr>
    <w:rPr/>
  </w:style>
  <w:style w:type="paragraph" w:styleId="Corpodeltesto21" w:customStyle="1">
    <w:name w:val="Corpo del testo 21"/>
    <w:basedOn w:val="Normal"/>
    <w:qFormat/>
    <w:rsid w:val="002929b1"/>
    <w:pPr>
      <w:suppressAutoHyphens w:val="true"/>
      <w:spacing w:lineRule="auto" w:line="480"/>
      <w:jc w:val="both"/>
    </w:pPr>
    <w:rPr>
      <w:rFonts w:ascii="Arial" w:hAnsi="Arial" w:cs="Arial"/>
      <w:b/>
      <w:bCs/>
      <w:lang w:eastAsia="zh-CN"/>
    </w:rPr>
  </w:style>
  <w:style w:type="paragraph" w:styleId="Revision">
    <w:name w:val="Revision"/>
    <w:uiPriority w:val="99"/>
    <w:semiHidden/>
    <w:qFormat/>
    <w:rsid w:val="002929b1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it-IT" w:val="it-IT" w:bidi="ar-SA"/>
      <w14:ligatures w14:val="none"/>
    </w:rPr>
  </w:style>
  <w:style w:type="paragraph" w:styleId="Default" w:customStyle="1">
    <w:name w:val="Default"/>
    <w:link w:val="DefaultCarattere"/>
    <w:qFormat/>
    <w:rsid w:val="002929b1"/>
    <w:pPr>
      <w:widowControl/>
      <w:bidi w:val="0"/>
      <w:spacing w:lineRule="auto" w:line="240" w:before="0" w:after="0"/>
      <w:jc w:val="start"/>
    </w:pPr>
    <w:rPr>
      <w:rFonts w:ascii="Calibri" w:hAnsi="Calibri" w:eastAsia="Calibri" w:cs=""/>
      <w:color w:val="000000"/>
      <w:kern w:val="2"/>
      <w:sz w:val="24"/>
      <w:szCs w:val="24"/>
      <w:lang w:val="it-IT" w:eastAsia="en-US" w:bidi="ar-SA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rsid w:val="002929b1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link w:val="PidipaginaCarattere"/>
    <w:uiPriority w:val="99"/>
    <w:rsid w:val="002929b1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CommentText">
    <w:name w:val="annotation text"/>
    <w:basedOn w:val="Normal"/>
    <w:link w:val="TestocommentoCarattere"/>
    <w:uiPriority w:val="99"/>
    <w:rsid w:val="002929b1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SoggettocommentoCarattere"/>
    <w:uiPriority w:val="99"/>
    <w:qFormat/>
    <w:rsid w:val="002929b1"/>
    <w:pPr/>
    <w:rPr>
      <w:b/>
      <w:bCs/>
    </w:rPr>
  </w:style>
  <w:style w:type="paragraph" w:styleId="BalloonText">
    <w:name w:val="Balloon Text"/>
    <w:basedOn w:val="Normal"/>
    <w:link w:val="TestofumettoCarattere"/>
    <w:uiPriority w:val="99"/>
    <w:qFormat/>
    <w:rsid w:val="002929b1"/>
    <w:pPr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Rientrocorpodeltesto2Carattere"/>
    <w:uiPriority w:val="99"/>
    <w:qFormat/>
    <w:rsid w:val="002929b1"/>
    <w:pPr>
      <w:spacing w:lineRule="auto" w:line="480" w:before="0" w:after="120"/>
      <w:ind w:start="283"/>
    </w:pPr>
    <w:rPr/>
  </w:style>
  <w:style w:type="paragraph" w:styleId="BodyText3">
    <w:name w:val="Body Text 3"/>
    <w:basedOn w:val="Normal"/>
    <w:link w:val="Corpodeltesto3Carattere"/>
    <w:uiPriority w:val="99"/>
    <w:qFormat/>
    <w:rsid w:val="002929b1"/>
    <w:pPr>
      <w:spacing w:before="0" w:after="120"/>
    </w:pPr>
    <w:rPr>
      <w:sz w:val="16"/>
      <w:szCs w:val="16"/>
    </w:rPr>
  </w:style>
  <w:style w:type="paragraph" w:styleId="xl70" w:customStyle="1">
    <w:name w:val="xl70"/>
    <w:basedOn w:val="Normal"/>
    <w:uiPriority w:val="99"/>
    <w:qFormat/>
    <w:rsid w:val="002929b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hAnsi="Arial Narrow"/>
      <w:sz w:val="16"/>
      <w:szCs w:val="16"/>
    </w:rPr>
  </w:style>
  <w:style w:type="paragraph" w:styleId="xl69" w:customStyle="1">
    <w:name w:val="xl69"/>
    <w:basedOn w:val="Normal"/>
    <w:uiPriority w:val="99"/>
    <w:qFormat/>
    <w:rsid w:val="002929b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</w:pPr>
    <w:rPr>
      <w:rFonts w:ascii="Arial Narrow" w:hAnsi="Arial Narrow"/>
      <w:sz w:val="18"/>
      <w:szCs w:val="18"/>
    </w:rPr>
  </w:style>
  <w:style w:type="paragraph" w:styleId="xl68" w:customStyle="1">
    <w:name w:val="xl68"/>
    <w:basedOn w:val="Normal"/>
    <w:uiPriority w:val="99"/>
    <w:qFormat/>
    <w:rsid w:val="002929b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end"/>
    </w:pPr>
    <w:rPr>
      <w:rFonts w:ascii="Arial Narrow" w:hAnsi="Arial Narrow"/>
      <w:sz w:val="18"/>
      <w:szCs w:val="18"/>
    </w:rPr>
  </w:style>
  <w:style w:type="paragraph" w:styleId="xl67" w:customStyle="1">
    <w:name w:val="xl67"/>
    <w:basedOn w:val="Normal"/>
    <w:uiPriority w:val="99"/>
    <w:qFormat/>
    <w:rsid w:val="002929b1"/>
    <w:pPr>
      <w:spacing w:beforeAutospacing="1" w:afterAutospacing="1"/>
    </w:pPr>
    <w:rPr>
      <w:rFonts w:ascii="Arial Narrow" w:hAnsi="Arial Narrow"/>
      <w:sz w:val="18"/>
      <w:szCs w:val="18"/>
    </w:rPr>
  </w:style>
  <w:style w:type="paragraph" w:styleId="xl66" w:customStyle="1">
    <w:name w:val="xl66"/>
    <w:basedOn w:val="Normal"/>
    <w:uiPriority w:val="99"/>
    <w:qFormat/>
    <w:rsid w:val="002929b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Arial Narrow" w:hAnsi="Arial Narrow"/>
      <w:sz w:val="18"/>
      <w:szCs w:val="18"/>
    </w:rPr>
  </w:style>
  <w:style w:type="paragraph" w:styleId="xl65" w:customStyle="1">
    <w:name w:val="xl65"/>
    <w:basedOn w:val="Normal"/>
    <w:uiPriority w:val="99"/>
    <w:qFormat/>
    <w:rsid w:val="002929b1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Arial Narrow" w:hAnsi="Arial Narrow"/>
      <w:sz w:val="18"/>
      <w:szCs w:val="18"/>
    </w:rPr>
  </w:style>
  <w:style w:type="paragraph" w:styleId="TableParagraph" w:customStyle="1">
    <w:name w:val="Table Paragraph"/>
    <w:basedOn w:val="Normal"/>
    <w:uiPriority w:val="1"/>
    <w:qFormat/>
    <w:rsid w:val="002929b1"/>
    <w:pPr>
      <w:widowControl w:val="false"/>
    </w:pPr>
    <w:rPr>
      <w:rFonts w:ascii="Calibri" w:hAnsi="Calibri" w:cs="Calibri"/>
      <w:sz w:val="22"/>
      <w:szCs w:val="22"/>
      <w:lang w:eastAsia="en-US"/>
    </w:rPr>
  </w:style>
  <w:style w:type="paragraph" w:styleId="msonormal" w:customStyle="1">
    <w:name w:val="msonormal"/>
    <w:basedOn w:val="Normal"/>
    <w:qFormat/>
    <w:rsid w:val="002929b1"/>
    <w:pPr>
      <w:spacing w:beforeAutospacing="1" w:afterAutospacing="1"/>
    </w:pPr>
    <w:rPr/>
  </w:style>
  <w:style w:type="paragraph" w:styleId="Title">
    <w:name w:val="Title"/>
    <w:basedOn w:val="Normal"/>
    <w:link w:val="TitoloCarattere"/>
    <w:uiPriority w:val="10"/>
    <w:qFormat/>
    <w:rsid w:val="00762467"/>
    <w:pPr>
      <w:widowControl w:val="false"/>
      <w:spacing w:before="99" w:after="0"/>
      <w:ind w:start="255"/>
    </w:pPr>
    <w:rPr>
      <w:rFonts w:ascii="Arial" w:hAnsi="Arial" w:eastAsia="Arial" w:cs="Arial"/>
      <w:b/>
      <w:bCs/>
      <w:sz w:val="28"/>
      <w:szCs w:val="28"/>
      <w:lang w:eastAsia="en-US"/>
    </w:rPr>
  </w:style>
  <w:style w:type="paragraph" w:styleId="Standard" w:customStyle="1">
    <w:name w:val="Standard"/>
    <w:qFormat/>
    <w:rsid w:val="00ff4a75"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Liberation Serif" w:hAnsi="Liberation Serif" w:eastAsia="Times New Roman" w:cs="FreeSans"/>
      <w:color w:val="auto"/>
      <w:kern w:val="2"/>
      <w:sz w:val="24"/>
      <w:szCs w:val="24"/>
      <w:lang w:eastAsia="zh-CN" w:bidi="hi-IN" w:val="it-IT"/>
      <w14:ligatures w14:val="none"/>
    </w:rPr>
  </w:style>
  <w:style w:type="paragraph" w:styleId="Contenutotabellauser" w:customStyle="1">
    <w:name w:val="Contenuto tabella (user)"/>
    <w:basedOn w:val="Standard"/>
    <w:qFormat/>
    <w:rsid w:val="00ff4a75"/>
    <w:pPr>
      <w:widowControl/>
      <w:suppressLineNumbers/>
      <w:spacing w:lineRule="auto" w:line="276" w:before="0" w:after="200"/>
      <w:textAlignment w:val="auto"/>
    </w:pPr>
    <w:rPr>
      <w:rFonts w:ascii="Calibri" w:hAnsi="Calibri" w:eastAsia="SimSun" w:cs="Calibri"/>
      <w:sz w:val="22"/>
      <w:szCs w:val="22"/>
      <w:lang w:bidi="ar-SA"/>
    </w:rPr>
  </w:style>
  <w:style w:type="paragraph" w:styleId="Testouser" w:customStyle="1">
    <w:name w:val="Testo (user)"/>
    <w:basedOn w:val="Standard"/>
    <w:qFormat/>
    <w:rsid w:val="00ff4a75"/>
    <w:pPr>
      <w:widowControl/>
      <w:suppressAutoHyphens w:val="false"/>
      <w:ind w:firstLine="227"/>
      <w:jc w:val="both"/>
      <w:textAlignment w:val="auto"/>
    </w:pPr>
    <w:rPr>
      <w:rFonts w:ascii="Times New Roman" w:hAnsi="Times New Roman" w:eastAsia="SimSun" w:cs="Times New Roman"/>
      <w:sz w:val="20"/>
      <w:szCs w:val="20"/>
      <w:lang w:bidi="ar-SA"/>
    </w:rPr>
  </w:style>
  <w:style w:type="paragraph" w:styleId="Testonotaapidipagina2" w:customStyle="1">
    <w:name w:val="Testo nota a piè di pagina2"/>
    <w:basedOn w:val="Standard"/>
    <w:qFormat/>
    <w:rsid w:val="00ff4a75"/>
    <w:pPr>
      <w:widowControl/>
      <w:spacing w:lineRule="auto" w:line="276" w:before="0" w:after="200"/>
      <w:textAlignment w:val="auto"/>
    </w:pPr>
    <w:rPr>
      <w:rFonts w:ascii="Calibri" w:hAnsi="Calibri" w:eastAsia="SimSun" w:cs="Calibri"/>
      <w:sz w:val="22"/>
      <w:szCs w:val="22"/>
      <w:lang w:bidi="ar-SA"/>
    </w:rPr>
  </w:style>
  <w:style w:type="paragraph" w:styleId="Corpodeltesto23" w:customStyle="1">
    <w:name w:val="Corpo del testo 23"/>
    <w:basedOn w:val="Standard"/>
    <w:qFormat/>
    <w:rsid w:val="00ff4a75"/>
    <w:pPr>
      <w:widowControl/>
      <w:spacing w:lineRule="auto" w:line="480" w:before="0" w:after="120"/>
      <w:textAlignment w:val="auto"/>
    </w:pPr>
    <w:rPr>
      <w:rFonts w:ascii="Calibri" w:hAnsi="Calibri" w:eastAsia="SimSun" w:cs="Calibri"/>
      <w:kern w:val="0"/>
      <w:sz w:val="22"/>
      <w:szCs w:val="22"/>
      <w:lang w:bidi="ar-SA"/>
    </w:rPr>
  </w:style>
  <w:style w:type="paragraph" w:styleId="Rientronormale2" w:customStyle="1">
    <w:name w:val="Rientro normale2"/>
    <w:basedOn w:val="Standard"/>
    <w:qFormat/>
    <w:rsid w:val="00ff4a75"/>
    <w:pPr>
      <w:widowControl/>
      <w:suppressAutoHyphens w:val="false"/>
      <w:spacing w:lineRule="atLeast" w:line="360" w:before="57" w:after="57"/>
      <w:jc w:val="both"/>
      <w:textAlignment w:val="auto"/>
    </w:pPr>
    <w:rPr>
      <w:rFonts w:ascii="Helvetica" w:hAnsi="Helvetica" w:eastAsia="Helvetica" w:cs="Times New Roman"/>
      <w:kern w:val="0"/>
      <w:szCs w:val="20"/>
      <w:lang w:bidi="ar-SA"/>
    </w:rPr>
  </w:style>
  <w:style w:type="paragraph" w:styleId="Textbody" w:customStyle="1">
    <w:name w:val="Text body"/>
    <w:basedOn w:val="Standard"/>
    <w:qFormat/>
    <w:rsid w:val="00c615af"/>
    <w:pPr>
      <w:spacing w:lineRule="auto" w:line="288" w:before="0" w:after="140"/>
    </w:pPr>
    <w:rPr>
      <w:kern w:val="2"/>
    </w:rPr>
  </w:style>
  <w:style w:type="paragraph" w:styleId="msonormalcxspmedio" w:customStyle="1">
    <w:name w:val="msonormalcxspmedio"/>
    <w:basedOn w:val="Normal"/>
    <w:qFormat/>
    <w:rsid w:val="00c615af"/>
    <w:pPr>
      <w:spacing w:beforeAutospacing="1" w:afterAutospacing="1"/>
    </w:pPr>
    <w:rPr/>
  </w:style>
  <w:style w:type="paragraph" w:styleId="Contenutocornice">
    <w:name w:val="Contenuto cornice"/>
    <w:basedOn w:val="Normal"/>
    <w:qFormat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929b1"/>
    <w:pPr>
      <w:spacing w:after="0" w:line="240" w:lineRule="auto"/>
    </w:pPr>
    <w:rPr>
      <w:sz w:val="20"/>
      <w:szCs w:val="20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4">
    <w:name w:val="Table Normal4"/>
    <w:uiPriority w:val="2"/>
    <w:semiHidden/>
    <w:unhideWhenUsed/>
    <w:qFormat/>
    <w:rsid w:val="002929b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4">
    <w:name w:val="Griglia tabella4"/>
    <w:basedOn w:val="Tabellanormale"/>
    <w:uiPriority w:val="39"/>
    <w:rsid w:val="002929b1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3">
    <w:name w:val="Table Normal3"/>
    <w:uiPriority w:val="2"/>
    <w:semiHidden/>
    <w:unhideWhenUsed/>
    <w:qFormat/>
    <w:rsid w:val="002929b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gliatabella3">
    <w:name w:val="Griglia tabella3"/>
    <w:basedOn w:val="Tabellanormale"/>
    <w:uiPriority w:val="99"/>
    <w:rsid w:val="002929b1"/>
    <w:pPr>
      <w:spacing w:after="0" w:line="240" w:lineRule="auto"/>
    </w:pPr>
    <w:rPr>
      <w:sz w:val="20"/>
      <w:szCs w:val="20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2">
    <w:name w:val="Griglia tabella2"/>
    <w:basedOn w:val="Tabellanormale"/>
    <w:uiPriority w:val="99"/>
    <w:rsid w:val="002929b1"/>
    <w:pPr>
      <w:spacing w:after="0" w:line="240" w:lineRule="auto"/>
    </w:pPr>
    <w:rPr>
      <w:sz w:val="20"/>
      <w:szCs w:val="20"/>
      <w:lang w:eastAsia="it-IT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Grigliatabella1">
    <w:name w:val="Griglia tabella1"/>
    <w:basedOn w:val="Tabellanormale"/>
    <w:uiPriority w:val="59"/>
    <w:rsid w:val="002929b1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2">
    <w:name w:val="Table Normal2"/>
    <w:uiPriority w:val="2"/>
    <w:semiHidden/>
    <w:unhideWhenUsed/>
    <w:qFormat/>
    <w:rsid w:val="002929b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2929b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1.png"/><Relationship Id="rId10" Type="http://schemas.openxmlformats.org/officeDocument/2006/relationships/image" Target="media/image3.png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hyperlink" Target="mailto:protocollo@pec.liguriadigitale.it" TargetMode="External"/><Relationship Id="rId15" Type="http://schemas.openxmlformats.org/officeDocument/2006/relationships/footer" Target="footer4.xml"/><Relationship Id="rId16" Type="http://schemas.openxmlformats.org/officeDocument/2006/relationships/footer" Target="footer5.xml"/><Relationship Id="rId17" Type="http://schemas.openxmlformats.org/officeDocument/2006/relationships/footer" Target="footer6.xml"/><Relationship Id="rId18" Type="http://schemas.openxmlformats.org/officeDocument/2006/relationships/footer" Target="footer7.xml"/><Relationship Id="rId19" Type="http://schemas.openxmlformats.org/officeDocument/2006/relationships/footer" Target="footer8.xml"/><Relationship Id="rId20" Type="http://schemas.openxmlformats.org/officeDocument/2006/relationships/footer" Target="footer9.xml"/><Relationship Id="rId21" Type="http://schemas.openxmlformats.org/officeDocument/2006/relationships/numbering" Target="numbering.xml"/><Relationship Id="rId22" Type="http://schemas.openxmlformats.org/officeDocument/2006/relationships/fontTable" Target="fontTable.xml"/><Relationship Id="rId23" Type="http://schemas.openxmlformats.org/officeDocument/2006/relationships/settings" Target="settings.xml"/><Relationship Id="rId24" Type="http://schemas.openxmlformats.org/officeDocument/2006/relationships/theme" Target="theme/theme1.xml"/><Relationship Id="rId2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1BAB86-D442-417C-B045-72B15B18C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LibreOffice/26.2.4.2$Windows_X86_64 LibreOffice_project/0229ac93fcf0d7cbc6376066c6f35021cef002dc</Application>
  <AppVersion>15.0000</AppVersion>
  <Pages>11</Pages>
  <Words>2483</Words>
  <Characters>15758</Characters>
  <CharactersWithSpaces>18080</CharactersWithSpaces>
  <Paragraphs>182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2025-06-13T11:26:00Z</dcterms:created>
  <dc:creator>Angela Petrone</dc:creator>
  <dc:description/>
  <dc:language>it-IT</dc:language>
  <cp:lastModifiedBy/>
  <cp:lastPrinted>2025-06-13T10:02:00Z</cp:lastPrinted>
  <dcterms:modified xsi:type="dcterms:W3CDTF">2026-07-24T11:13:39Z</dcterms:modified>
  <cp:revision>4</cp:revision>
  <dc:subject/>
  <dc:title>Allegati completi Manuale di Gestione e rendicontazione 2021-27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